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7E06C" w14:textId="7B78A811" w:rsidR="00FC60A4" w:rsidRPr="001252C7" w:rsidRDefault="00FC60A4" w:rsidP="00FC60A4">
      <w:pPr>
        <w:ind w:left="6804"/>
        <w:jc w:val="center"/>
        <w:rPr>
          <w:color w:val="000000"/>
          <w:sz w:val="20"/>
          <w:lang w:val="kk-KZ"/>
        </w:rPr>
      </w:pPr>
      <w:r w:rsidRPr="001252C7">
        <w:rPr>
          <w:color w:val="000000"/>
          <w:sz w:val="20"/>
          <w:lang w:val="kk-KZ"/>
        </w:rPr>
        <w:t>Қазақстан Республикасы</w:t>
      </w:r>
      <w:r w:rsidRPr="001252C7">
        <w:rPr>
          <w:lang w:val="kk-KZ"/>
        </w:rPr>
        <w:br/>
      </w:r>
      <w:r w:rsidRPr="001252C7">
        <w:rPr>
          <w:color w:val="000000"/>
          <w:sz w:val="20"/>
          <w:lang w:val="kk-KZ"/>
        </w:rPr>
        <w:t xml:space="preserve"> </w:t>
      </w:r>
      <w:r>
        <w:rPr>
          <w:color w:val="000000"/>
          <w:sz w:val="20"/>
          <w:lang w:val="kk-KZ"/>
        </w:rPr>
        <w:t>Өнеркәсіп және құрылыс</w:t>
      </w:r>
      <w:r w:rsidRPr="001252C7">
        <w:rPr>
          <w:color w:val="000000"/>
          <w:sz w:val="20"/>
          <w:lang w:val="kk-KZ"/>
        </w:rPr>
        <w:t xml:space="preserve"> министрінің </w:t>
      </w:r>
      <w:r w:rsidRPr="001252C7">
        <w:rPr>
          <w:lang w:val="kk-KZ"/>
        </w:rPr>
        <w:br/>
      </w:r>
      <w:r w:rsidRPr="001252C7">
        <w:rPr>
          <w:color w:val="000000"/>
          <w:sz w:val="20"/>
          <w:lang w:val="kk-KZ"/>
        </w:rPr>
        <w:t>202</w:t>
      </w:r>
      <w:r w:rsidR="00865D3F">
        <w:rPr>
          <w:color w:val="000000"/>
          <w:sz w:val="20"/>
          <w:lang w:val="kk-KZ"/>
        </w:rPr>
        <w:t>5</w:t>
      </w:r>
      <w:r w:rsidRPr="001252C7">
        <w:rPr>
          <w:color w:val="000000"/>
          <w:sz w:val="20"/>
          <w:lang w:val="kk-KZ"/>
        </w:rPr>
        <w:t xml:space="preserve"> жылғы «___» </w:t>
      </w:r>
      <w:r>
        <w:rPr>
          <w:color w:val="000000"/>
          <w:sz w:val="20"/>
        </w:rPr>
        <w:t>_______</w:t>
      </w:r>
      <w:r w:rsidRPr="001252C7">
        <w:rPr>
          <w:lang w:val="kk-KZ"/>
        </w:rPr>
        <w:br/>
      </w:r>
      <w:r w:rsidRPr="001252C7">
        <w:rPr>
          <w:color w:val="000000"/>
          <w:sz w:val="20"/>
          <w:lang w:val="kk-KZ"/>
        </w:rPr>
        <w:t xml:space="preserve">№  </w:t>
      </w:r>
      <w:r>
        <w:rPr>
          <w:color w:val="000000"/>
          <w:sz w:val="20"/>
          <w:lang w:val="kk-KZ"/>
        </w:rPr>
        <w:t xml:space="preserve"> </w:t>
      </w:r>
      <w:r w:rsidRPr="001252C7">
        <w:rPr>
          <w:color w:val="000000"/>
          <w:sz w:val="20"/>
          <w:lang w:val="kk-KZ"/>
        </w:rPr>
        <w:t xml:space="preserve">және </w:t>
      </w:r>
    </w:p>
    <w:p w14:paraId="21F95705" w14:textId="33E1ED23" w:rsidR="00FC60A4" w:rsidRPr="001252C7" w:rsidRDefault="00FC60A4" w:rsidP="00FC60A4">
      <w:pPr>
        <w:ind w:left="6804"/>
        <w:jc w:val="center"/>
        <w:rPr>
          <w:color w:val="000000"/>
          <w:sz w:val="20"/>
          <w:lang w:val="kk-KZ"/>
        </w:rPr>
      </w:pPr>
      <w:r w:rsidRPr="001252C7">
        <w:rPr>
          <w:color w:val="000000"/>
          <w:sz w:val="20"/>
          <w:lang w:val="kk-KZ"/>
        </w:rPr>
        <w:t>Қазақстан Республикасы</w:t>
      </w:r>
      <w:r w:rsidRPr="001252C7">
        <w:rPr>
          <w:lang w:val="kk-KZ"/>
        </w:rPr>
        <w:br/>
      </w:r>
      <w:r>
        <w:rPr>
          <w:color w:val="000000"/>
          <w:sz w:val="20"/>
          <w:lang w:val="kk-KZ"/>
        </w:rPr>
        <w:t>Ц</w:t>
      </w:r>
      <w:r w:rsidRPr="001252C7">
        <w:rPr>
          <w:color w:val="000000"/>
          <w:sz w:val="20"/>
          <w:lang w:val="kk-KZ"/>
        </w:rPr>
        <w:t>ифрлық даму, инновациялар</w:t>
      </w:r>
      <w:r w:rsidRPr="001252C7">
        <w:rPr>
          <w:lang w:val="kk-KZ"/>
        </w:rPr>
        <w:br/>
      </w:r>
      <w:r w:rsidRPr="001252C7">
        <w:rPr>
          <w:color w:val="000000"/>
          <w:sz w:val="20"/>
          <w:lang w:val="kk-KZ"/>
        </w:rPr>
        <w:t>және аэроғарыш өнеркәсібі</w:t>
      </w:r>
      <w:r w:rsidRPr="001252C7">
        <w:rPr>
          <w:lang w:val="kk-KZ"/>
        </w:rPr>
        <w:br/>
      </w:r>
      <w:r w:rsidRPr="001252C7">
        <w:rPr>
          <w:color w:val="000000"/>
          <w:sz w:val="20"/>
          <w:lang w:val="kk-KZ"/>
        </w:rPr>
        <w:t xml:space="preserve">министрінің </w:t>
      </w:r>
      <w:r w:rsidRPr="001252C7">
        <w:rPr>
          <w:lang w:val="kk-KZ"/>
        </w:rPr>
        <w:br/>
      </w:r>
      <w:r w:rsidRPr="001252C7">
        <w:rPr>
          <w:color w:val="000000"/>
          <w:sz w:val="20"/>
          <w:lang w:val="kk-KZ"/>
        </w:rPr>
        <w:t>202</w:t>
      </w:r>
      <w:r w:rsidR="00865D3F">
        <w:rPr>
          <w:color w:val="000000"/>
          <w:sz w:val="20"/>
          <w:lang w:val="kk-KZ"/>
        </w:rPr>
        <w:t>5</w:t>
      </w:r>
      <w:r w:rsidRPr="001252C7">
        <w:rPr>
          <w:color w:val="000000"/>
          <w:sz w:val="20"/>
          <w:lang w:val="kk-KZ"/>
        </w:rPr>
        <w:t xml:space="preserve"> жылғы «___» _______</w:t>
      </w:r>
    </w:p>
    <w:p w14:paraId="758C0EBD" w14:textId="77777777" w:rsidR="00FC60A4" w:rsidRPr="00A76F52" w:rsidRDefault="00FC60A4" w:rsidP="00FC60A4">
      <w:pPr>
        <w:ind w:left="6804"/>
        <w:jc w:val="center"/>
        <w:rPr>
          <w:color w:val="000000"/>
          <w:sz w:val="20"/>
          <w:lang w:val="kk-KZ"/>
        </w:rPr>
      </w:pPr>
      <w:r w:rsidRPr="001252C7">
        <w:rPr>
          <w:color w:val="000000"/>
          <w:sz w:val="20"/>
          <w:lang w:val="kk-KZ"/>
        </w:rPr>
        <w:t>№  бірлескен бұйрығы</w:t>
      </w:r>
      <w:r>
        <w:rPr>
          <w:color w:val="000000"/>
          <w:sz w:val="20"/>
          <w:lang w:val="kk-KZ"/>
        </w:rPr>
        <w:t>мен бекітілген</w:t>
      </w:r>
    </w:p>
    <w:p w14:paraId="0281ADA8" w14:textId="77777777" w:rsidR="00F93508" w:rsidRPr="008849D2" w:rsidRDefault="00F93508" w:rsidP="00FC60A4">
      <w:pPr>
        <w:jc w:val="right"/>
        <w:rPr>
          <w:b/>
          <w:sz w:val="28"/>
          <w:szCs w:val="28"/>
          <w:lang w:val="kk-KZ"/>
        </w:rPr>
      </w:pPr>
    </w:p>
    <w:p w14:paraId="43EFC559" w14:textId="77777777" w:rsidR="00F93508" w:rsidRPr="008849D2" w:rsidRDefault="00F93508" w:rsidP="00F93508">
      <w:pPr>
        <w:jc w:val="center"/>
        <w:rPr>
          <w:b/>
          <w:sz w:val="28"/>
          <w:szCs w:val="28"/>
          <w:lang w:val="kk-KZ"/>
        </w:rPr>
      </w:pPr>
    </w:p>
    <w:p w14:paraId="30EB85CF" w14:textId="58E2AA66" w:rsidR="00D9344E" w:rsidRPr="00D9344E" w:rsidRDefault="002637AB" w:rsidP="00FC60A4">
      <w:pPr>
        <w:jc w:val="center"/>
        <w:rPr>
          <w:b/>
          <w:sz w:val="28"/>
          <w:szCs w:val="28"/>
          <w:lang w:val="kk-KZ"/>
        </w:rPr>
      </w:pPr>
      <w:bookmarkStart w:id="0" w:name="_Hlk186210164"/>
      <w:r w:rsidRPr="002637AB">
        <w:rPr>
          <w:b/>
          <w:bCs/>
          <w:sz w:val="28"/>
          <w:szCs w:val="28"/>
          <w:lang w:val="kk-KZ"/>
        </w:rPr>
        <w:t>«Smart Data Ukimet» ақпараттық-талдау жүйесінде заңды тұлғаның атауы проактивті тәсілмен өзгерген кезде куәлікті қайта рәсімдеу бөлігінде «</w:t>
      </w:r>
      <w:r w:rsidR="00212CBC" w:rsidRPr="00376AA9">
        <w:rPr>
          <w:b/>
          <w:bCs/>
          <w:color w:val="000000"/>
          <w:spacing w:val="2"/>
          <w:sz w:val="28"/>
          <w:szCs w:val="28"/>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Pr="002637AB">
        <w:rPr>
          <w:b/>
          <w:bCs/>
          <w:sz w:val="28"/>
          <w:szCs w:val="28"/>
          <w:lang w:val="kk-KZ"/>
        </w:rPr>
        <w:t>»</w:t>
      </w:r>
      <w:r w:rsidRPr="006B2A6E">
        <w:rPr>
          <w:b/>
          <w:sz w:val="28"/>
          <w:szCs w:val="28"/>
          <w:lang w:val="kk-KZ"/>
        </w:rPr>
        <w:t xml:space="preserve"> </w:t>
      </w:r>
      <w:r w:rsidR="00D9344E" w:rsidRPr="00D9344E">
        <w:rPr>
          <w:b/>
          <w:sz w:val="28"/>
          <w:szCs w:val="28"/>
          <w:shd w:val="clear" w:color="auto" w:fill="FFFFFF"/>
          <w:lang w:val="kk-KZ"/>
        </w:rPr>
        <w:t xml:space="preserve">мемлекеттік қызмет көрсету жөніндегі пилоттық жобаны іске асыру кезінде </w:t>
      </w:r>
      <w:r w:rsidR="00D9344E" w:rsidRPr="00D9344E">
        <w:rPr>
          <w:b/>
          <w:sz w:val="28"/>
          <w:szCs w:val="28"/>
          <w:lang w:val="kk-KZ"/>
        </w:rPr>
        <w:t>мемлекеттік органдар мен ұйымдардың</w:t>
      </w:r>
      <w:r w:rsidR="00105F00">
        <w:rPr>
          <w:b/>
          <w:sz w:val="28"/>
          <w:szCs w:val="28"/>
          <w:lang w:val="kk-KZ"/>
        </w:rPr>
        <w:t xml:space="preserve"> өзара</w:t>
      </w:r>
      <w:r w:rsidR="00D9344E" w:rsidRPr="00D9344E">
        <w:rPr>
          <w:b/>
          <w:sz w:val="28"/>
          <w:szCs w:val="28"/>
          <w:lang w:val="kk-KZ"/>
        </w:rPr>
        <w:t xml:space="preserve"> іс-қимыл алгоритмі</w:t>
      </w:r>
    </w:p>
    <w:p w14:paraId="729CD2AA" w14:textId="054AABD6" w:rsidR="00D9344E" w:rsidRDefault="00D9344E" w:rsidP="00FC60A4">
      <w:pPr>
        <w:jc w:val="center"/>
        <w:rPr>
          <w:b/>
          <w:sz w:val="28"/>
          <w:szCs w:val="28"/>
          <w:lang w:val="kk-KZ"/>
        </w:rPr>
      </w:pPr>
    </w:p>
    <w:p w14:paraId="1CAEEFC2" w14:textId="77777777" w:rsidR="00D9344E" w:rsidRPr="000B5986" w:rsidRDefault="00D9344E" w:rsidP="00FC60A4">
      <w:pPr>
        <w:jc w:val="center"/>
        <w:rPr>
          <w:b/>
          <w:sz w:val="28"/>
          <w:szCs w:val="28"/>
          <w:lang w:val="kk-KZ"/>
        </w:rPr>
      </w:pPr>
    </w:p>
    <w:p w14:paraId="01A3F892" w14:textId="7D82F6CC" w:rsidR="00F93508" w:rsidRDefault="00F93508" w:rsidP="00FC60A4">
      <w:pPr>
        <w:jc w:val="center"/>
        <w:rPr>
          <w:b/>
          <w:sz w:val="28"/>
          <w:szCs w:val="28"/>
          <w:lang w:val="kk-KZ"/>
        </w:rPr>
      </w:pPr>
      <w:r w:rsidRPr="00FE1231">
        <w:rPr>
          <w:b/>
          <w:sz w:val="28"/>
          <w:szCs w:val="28"/>
          <w:lang w:val="kk-KZ"/>
        </w:rPr>
        <w:t>1-тарау. Жалпы ережелер</w:t>
      </w:r>
    </w:p>
    <w:p w14:paraId="204B22CE" w14:textId="77777777" w:rsidR="00FC60A4" w:rsidRPr="000B5986" w:rsidRDefault="00FC60A4" w:rsidP="00390FFC">
      <w:pPr>
        <w:rPr>
          <w:b/>
          <w:sz w:val="28"/>
          <w:szCs w:val="28"/>
          <w:lang w:val="kk-KZ"/>
        </w:rPr>
      </w:pPr>
    </w:p>
    <w:bookmarkEnd w:id="0"/>
    <w:p w14:paraId="76B6B7C2" w14:textId="0BDBDE8C" w:rsidR="00092358" w:rsidRPr="00092358" w:rsidRDefault="002637AB" w:rsidP="005B0664">
      <w:pPr>
        <w:pStyle w:val="a4"/>
        <w:numPr>
          <w:ilvl w:val="0"/>
          <w:numId w:val="5"/>
        </w:numPr>
        <w:jc w:val="both"/>
        <w:rPr>
          <w:rFonts w:ascii="Times New Roman" w:eastAsia="Times New Roman" w:hAnsi="Times New Roman" w:cs="Times New Roman"/>
          <w:sz w:val="28"/>
          <w:szCs w:val="28"/>
          <w:lang w:val="kk-KZ"/>
        </w:rPr>
      </w:pPr>
      <w:r w:rsidRPr="006B2A6E">
        <w:rPr>
          <w:rFonts w:ascii="Times New Roman" w:hAnsi="Times New Roman" w:cs="Times New Roman"/>
          <w:sz w:val="28"/>
          <w:szCs w:val="28"/>
          <w:lang w:val="kk-KZ"/>
        </w:rPr>
        <w:t>«Smart Data Ukimet» ақпараттық-талдау жүйесінде заңды тұлғаның атауы проактивті тәсілмен өзгерген кезде куәлікті қайта рәсімдеу бөлігінде «</w:t>
      </w:r>
      <w:r w:rsidR="00212CBC" w:rsidRPr="00212CBC">
        <w:rPr>
          <w:rFonts w:ascii="Times New Roman" w:hAnsi="Times New Roman" w:cs="Times New Roman"/>
          <w:color w:val="000000"/>
          <w:spacing w:val="2"/>
          <w:sz w:val="28"/>
          <w:szCs w:val="28"/>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Pr="006B2A6E">
        <w:rPr>
          <w:rFonts w:ascii="Times New Roman" w:hAnsi="Times New Roman" w:cs="Times New Roman"/>
          <w:sz w:val="28"/>
          <w:szCs w:val="28"/>
          <w:lang w:val="kk-KZ"/>
        </w:rPr>
        <w:t>»</w:t>
      </w:r>
      <w:r w:rsidR="00092358">
        <w:rPr>
          <w:rFonts w:ascii="Times New Roman" w:eastAsia="Times New Roman" w:hAnsi="Times New Roman" w:cs="Times New Roman"/>
          <w:sz w:val="28"/>
          <w:szCs w:val="28"/>
          <w:lang w:val="kk-KZ"/>
        </w:rPr>
        <w:t xml:space="preserve"> мемлекеттік қызмет көрсету жөніндегі пилоттық жобаны іске асыру кезінде мемлекеттік органдар мен ұйымдардың өзара іс-қимыл алгоритмі.</w:t>
      </w:r>
    </w:p>
    <w:p w14:paraId="7730A4A0" w14:textId="3A80B544" w:rsidR="00F93508" w:rsidRPr="005B0664" w:rsidRDefault="00F93508" w:rsidP="005B0664">
      <w:pPr>
        <w:pStyle w:val="a4"/>
        <w:numPr>
          <w:ilvl w:val="0"/>
          <w:numId w:val="5"/>
        </w:numPr>
        <w:jc w:val="both"/>
        <w:rPr>
          <w:rFonts w:ascii="Times New Roman" w:eastAsia="Times New Roman" w:hAnsi="Times New Roman" w:cs="Times New Roman"/>
          <w:sz w:val="28"/>
          <w:szCs w:val="28"/>
          <w:lang w:val="kk-KZ"/>
        </w:rPr>
      </w:pPr>
      <w:r w:rsidRPr="005B0664">
        <w:rPr>
          <w:rFonts w:ascii="Times New Roman" w:eastAsia="Times New Roman" w:hAnsi="Times New Roman" w:cs="Times New Roman"/>
          <w:sz w:val="28"/>
          <w:szCs w:val="28"/>
          <w:lang w:val="kk-KZ"/>
        </w:rPr>
        <w:t>Осы Алгоритмде мынадай негізгі ұғымдар мен қысқартулар пайдаланылады:</w:t>
      </w:r>
    </w:p>
    <w:p w14:paraId="6261F089" w14:textId="18777398" w:rsidR="00FC60A4" w:rsidRPr="002355A1" w:rsidRDefault="00FC60A4" w:rsidP="00FC60A4">
      <w:pPr>
        <w:pStyle w:val="1"/>
        <w:spacing w:after="0" w:line="240" w:lineRule="auto"/>
        <w:ind w:firstLine="720"/>
        <w:jc w:val="both"/>
        <w:rPr>
          <w:rFonts w:ascii="Times New Roman" w:hAnsi="Times New Roman"/>
          <w:sz w:val="28"/>
          <w:szCs w:val="28"/>
          <w:lang w:val="kk-KZ" w:eastAsia="zh-CN"/>
        </w:rPr>
      </w:pPr>
      <w:r>
        <w:rPr>
          <w:rFonts w:ascii="Times New Roman" w:hAnsi="Times New Roman"/>
          <w:sz w:val="28"/>
          <w:szCs w:val="28"/>
          <w:lang w:val="kk-KZ" w:eastAsia="zh-CN"/>
        </w:rPr>
        <w:t xml:space="preserve">1) </w:t>
      </w:r>
      <w:r w:rsidRPr="002355A1">
        <w:rPr>
          <w:rFonts w:ascii="Times New Roman" w:hAnsi="Times New Roman"/>
          <w:sz w:val="28"/>
          <w:szCs w:val="28"/>
          <w:lang w:val="kk-KZ" w:eastAsia="zh-CN"/>
        </w:rPr>
        <w:t>абоненттік нөмір – шарт жасасу кезінде абоненттің пайдалануы үшін бөлінген, оның көмегімен басқа абоненттік жабдықпен байланыс орнатылатын және желідегі абонентті сәйкестендіруге мүмкіндік беретін нөмір;</w:t>
      </w:r>
    </w:p>
    <w:p w14:paraId="6255A936" w14:textId="7C9DEEAF" w:rsidR="00FC60A4" w:rsidRPr="002355A1" w:rsidRDefault="00FC60A4" w:rsidP="00FC60A4">
      <w:pPr>
        <w:pStyle w:val="1"/>
        <w:spacing w:after="0" w:line="240" w:lineRule="auto"/>
        <w:ind w:firstLine="720"/>
        <w:jc w:val="both"/>
        <w:rPr>
          <w:rFonts w:ascii="Times New Roman" w:hAnsi="Times New Roman"/>
          <w:color w:val="333333"/>
          <w:sz w:val="28"/>
          <w:szCs w:val="28"/>
          <w:lang w:val="kk-KZ"/>
        </w:rPr>
      </w:pPr>
      <w:r>
        <w:rPr>
          <w:rFonts w:ascii="Times New Roman" w:hAnsi="Times New Roman"/>
          <w:sz w:val="28"/>
          <w:szCs w:val="28"/>
          <w:lang w:val="kk-KZ"/>
        </w:rPr>
        <w:t>2) «</w:t>
      </w:r>
      <w:r w:rsidRPr="002355A1">
        <w:rPr>
          <w:rFonts w:ascii="Times New Roman" w:hAnsi="Times New Roman"/>
          <w:sz w:val="28"/>
          <w:szCs w:val="28"/>
          <w:lang w:val="kk-KZ"/>
        </w:rPr>
        <w:t>e-license»</w:t>
      </w:r>
      <w:r>
        <w:rPr>
          <w:rFonts w:ascii="Times New Roman" w:hAnsi="Times New Roman"/>
          <w:sz w:val="28"/>
          <w:szCs w:val="28"/>
          <w:lang w:val="kk-KZ"/>
        </w:rPr>
        <w:t xml:space="preserve"> </w:t>
      </w:r>
      <w:r w:rsidRPr="002355A1">
        <w:rPr>
          <w:rFonts w:ascii="Times New Roman" w:hAnsi="Times New Roman"/>
          <w:sz w:val="28"/>
          <w:szCs w:val="28"/>
          <w:lang w:val="kk-KZ"/>
        </w:rPr>
        <w:t>ақпараттық жүйе</w:t>
      </w:r>
      <w:r>
        <w:rPr>
          <w:rFonts w:ascii="Times New Roman" w:hAnsi="Times New Roman"/>
          <w:sz w:val="28"/>
          <w:szCs w:val="28"/>
          <w:lang w:val="kk-KZ"/>
        </w:rPr>
        <w:t>сі</w:t>
      </w:r>
      <w:r w:rsidRPr="002355A1">
        <w:rPr>
          <w:rFonts w:ascii="Times New Roman" w:hAnsi="Times New Roman"/>
          <w:sz w:val="28"/>
          <w:szCs w:val="28"/>
          <w:lang w:val="kk-KZ"/>
        </w:rPr>
        <w:t xml:space="preserve"> (</w:t>
      </w:r>
      <w:r w:rsidR="00D964FD">
        <w:rPr>
          <w:rFonts w:ascii="Times New Roman" w:hAnsi="Times New Roman"/>
          <w:sz w:val="28"/>
          <w:szCs w:val="28"/>
          <w:lang w:val="kk-KZ"/>
        </w:rPr>
        <w:t>«</w:t>
      </w:r>
      <w:r w:rsidRPr="002355A1">
        <w:rPr>
          <w:rFonts w:ascii="Times New Roman" w:hAnsi="Times New Roman"/>
          <w:sz w:val="28"/>
          <w:szCs w:val="28"/>
          <w:lang w:val="kk-KZ"/>
        </w:rPr>
        <w:t>e-license</w:t>
      </w:r>
      <w:r w:rsidR="00D964FD">
        <w:rPr>
          <w:rFonts w:ascii="Times New Roman" w:hAnsi="Times New Roman"/>
          <w:sz w:val="28"/>
          <w:szCs w:val="28"/>
          <w:lang w:val="kk-KZ"/>
        </w:rPr>
        <w:t>» АЖ</w:t>
      </w:r>
      <w:r w:rsidRPr="002355A1">
        <w:rPr>
          <w:rFonts w:ascii="Times New Roman" w:hAnsi="Times New Roman"/>
          <w:sz w:val="28"/>
          <w:szCs w:val="28"/>
          <w:lang w:val="kk-KZ"/>
        </w:rPr>
        <w:t xml:space="preserve">) – ақпараттық жүйе мыналарға арналған </w:t>
      </w:r>
      <w:r>
        <w:rPr>
          <w:rFonts w:ascii="Times New Roman" w:hAnsi="Times New Roman"/>
          <w:sz w:val="28"/>
          <w:szCs w:val="28"/>
          <w:lang w:val="kk-KZ"/>
        </w:rPr>
        <w:t>Р</w:t>
      </w:r>
      <w:r w:rsidRPr="002355A1">
        <w:rPr>
          <w:rFonts w:ascii="Times New Roman" w:hAnsi="Times New Roman"/>
          <w:sz w:val="28"/>
          <w:szCs w:val="28"/>
          <w:lang w:val="kk-KZ"/>
        </w:rPr>
        <w:t>ұқсат беру құжаттары мен лицензияларды ұсыну;</w:t>
      </w:r>
    </w:p>
    <w:p w14:paraId="0B49569C" w14:textId="7F9A145D" w:rsidR="00FC60A4" w:rsidRPr="002355A1" w:rsidRDefault="00FC60A4" w:rsidP="00FC60A4">
      <w:pPr>
        <w:pStyle w:val="1"/>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 xml:space="preserve">3) </w:t>
      </w:r>
      <w:r w:rsidRPr="002355A1">
        <w:rPr>
          <w:rFonts w:ascii="Times New Roman" w:hAnsi="Times New Roman"/>
          <w:sz w:val="28"/>
          <w:szCs w:val="28"/>
          <w:lang w:val="kk-KZ"/>
        </w:rPr>
        <w:t>көрсетілетін қызметті алушы – Көрсетілетін қызметті алушы (ұйымның мүдделерін білдіретін ұйымның бірінші басшысы);</w:t>
      </w:r>
    </w:p>
    <w:p w14:paraId="178C57EB" w14:textId="3E30BEBC" w:rsidR="00FC60A4" w:rsidRPr="002355A1" w:rsidRDefault="00FC60A4" w:rsidP="00FC60A4">
      <w:pPr>
        <w:pStyle w:val="1"/>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 xml:space="preserve">4) </w:t>
      </w:r>
      <w:r w:rsidRPr="002355A1">
        <w:rPr>
          <w:rFonts w:ascii="Times New Roman" w:hAnsi="Times New Roman"/>
          <w:sz w:val="28"/>
          <w:szCs w:val="28"/>
          <w:lang w:val="kk-KZ"/>
        </w:rPr>
        <w:t>қысқа мәтіндік хабарлама (бұдан әрі – СМС) – ұялы байланыс операторы ұялы байланыс желісі арқылы ақпаратты қабылдау және беру бойынша көрсететін қызмет;</w:t>
      </w:r>
    </w:p>
    <w:p w14:paraId="7E15A384" w14:textId="71E85D61" w:rsidR="00FC60A4" w:rsidRPr="002355A1" w:rsidRDefault="00FC60A4" w:rsidP="00FC60A4">
      <w:pPr>
        <w:pStyle w:val="1"/>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 xml:space="preserve">5) </w:t>
      </w:r>
      <w:r w:rsidRPr="002355A1">
        <w:rPr>
          <w:rFonts w:ascii="Times New Roman" w:hAnsi="Times New Roman"/>
          <w:sz w:val="28"/>
          <w:szCs w:val="28"/>
          <w:lang w:val="kk-KZ"/>
        </w:rPr>
        <w:t xml:space="preserve">мобильдік азаматтар базасы (бұдан әрі – МАБ) – жылжымалы желінің абоненттік құрылғылары арқылы мемлекеттік қызметтерді көрсету және </w:t>
      </w:r>
      <w:r w:rsidRPr="002355A1">
        <w:rPr>
          <w:rFonts w:ascii="Times New Roman" w:hAnsi="Times New Roman"/>
          <w:sz w:val="28"/>
          <w:szCs w:val="28"/>
          <w:lang w:val="kk-KZ"/>
        </w:rPr>
        <w:lastRenderedPageBreak/>
        <w:t xml:space="preserve">ақпараттық хабарламаларды жіберу, сондай-ақ белсенді мемлекеттік қызметтерді көрсету үшін пайдаланылатын </w:t>
      </w:r>
      <w:r w:rsidR="00D964FD">
        <w:rPr>
          <w:rFonts w:ascii="Times New Roman" w:hAnsi="Times New Roman"/>
          <w:sz w:val="28"/>
          <w:szCs w:val="28"/>
          <w:lang w:val="kk-KZ"/>
        </w:rPr>
        <w:t>«</w:t>
      </w:r>
      <w:r w:rsidRPr="002355A1">
        <w:rPr>
          <w:rFonts w:ascii="Times New Roman" w:hAnsi="Times New Roman"/>
          <w:sz w:val="28"/>
          <w:szCs w:val="28"/>
          <w:lang w:val="kk-KZ"/>
        </w:rPr>
        <w:t>электрондық үкімет</w:t>
      </w:r>
      <w:r w:rsidR="00D964FD">
        <w:rPr>
          <w:rFonts w:ascii="Times New Roman" w:hAnsi="Times New Roman"/>
          <w:sz w:val="28"/>
          <w:szCs w:val="28"/>
          <w:lang w:val="kk-KZ"/>
        </w:rPr>
        <w:t xml:space="preserve">» </w:t>
      </w:r>
      <w:r w:rsidRPr="002355A1">
        <w:rPr>
          <w:rFonts w:ascii="Times New Roman" w:hAnsi="Times New Roman"/>
          <w:sz w:val="28"/>
          <w:szCs w:val="28"/>
          <w:lang w:val="kk-KZ"/>
        </w:rPr>
        <w:t>пайдаланушыларының ұялы байланыс желісінің абоненттік нөмірлерінің бірыңғай дерекқоры.;</w:t>
      </w:r>
    </w:p>
    <w:p w14:paraId="1F2EF44B" w14:textId="3F1A6DE1" w:rsidR="00FC60A4" w:rsidRPr="002355A1" w:rsidRDefault="004E2736" w:rsidP="00FC60A4">
      <w:pPr>
        <w:pStyle w:val="1"/>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6</w:t>
      </w:r>
      <w:r w:rsidR="00FC60A4">
        <w:rPr>
          <w:rFonts w:ascii="Times New Roman" w:hAnsi="Times New Roman"/>
          <w:sz w:val="28"/>
          <w:szCs w:val="28"/>
          <w:lang w:val="kk-KZ"/>
        </w:rPr>
        <w:t xml:space="preserve">) </w:t>
      </w:r>
      <w:r w:rsidR="00FC60A4" w:rsidRPr="002355A1">
        <w:rPr>
          <w:rFonts w:ascii="Times New Roman" w:hAnsi="Times New Roman"/>
          <w:sz w:val="28"/>
          <w:szCs w:val="28"/>
          <w:lang w:val="kk-KZ"/>
        </w:rPr>
        <w:t>проактивті тәсілмен көрсетілетін мемлекеттік қызмет – көрсетілетін қызметті берушінің бастамасы бойынша көрсетілетін қызметті алушының өтінішінсіз көрсетілетін мемлекеттік қызмет;</w:t>
      </w:r>
    </w:p>
    <w:p w14:paraId="675EA61A" w14:textId="432B9FB3" w:rsidR="00FC60A4" w:rsidRPr="002355A1" w:rsidRDefault="004E2736" w:rsidP="00FC60A4">
      <w:pPr>
        <w:pStyle w:val="1"/>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7</w:t>
      </w:r>
      <w:r w:rsidR="00FC60A4">
        <w:rPr>
          <w:rFonts w:ascii="Times New Roman" w:hAnsi="Times New Roman"/>
          <w:sz w:val="28"/>
          <w:szCs w:val="28"/>
          <w:lang w:val="kk-KZ"/>
        </w:rPr>
        <w:t xml:space="preserve">) </w:t>
      </w:r>
      <w:r w:rsidR="00FC60A4" w:rsidRPr="002355A1">
        <w:rPr>
          <w:rFonts w:ascii="Times New Roman" w:hAnsi="Times New Roman"/>
          <w:sz w:val="28"/>
          <w:szCs w:val="28"/>
          <w:lang w:val="kk-KZ"/>
        </w:rPr>
        <w:t>ақпараттық-талдау жүйесі «Smart Data Ukimet» –</w:t>
      </w:r>
      <w:r w:rsidR="00273819" w:rsidRPr="00273819">
        <w:rPr>
          <w:rFonts w:ascii="Times New Roman" w:hAnsi="Times New Roman"/>
          <w:sz w:val="28"/>
          <w:szCs w:val="28"/>
          <w:lang w:val="kk-KZ"/>
        </w:rPr>
        <w:t xml:space="preserve"> </w:t>
      </w:r>
      <w:r w:rsidR="00FC60A4" w:rsidRPr="002355A1">
        <w:rPr>
          <w:rFonts w:ascii="Times New Roman" w:hAnsi="Times New Roman"/>
          <w:sz w:val="28"/>
          <w:szCs w:val="28"/>
          <w:lang w:val="kk-KZ"/>
        </w:rPr>
        <w:t>(бұдан әрі – SDU) мемлекеттік органдардың ақпараттық жүйелерінде жинақталған деректерді жинауға, сақтауға және кешенді талдауға арналған және мемлекеттік органдарға деректерге негізделген тиімді басқару шешімдерін қабылдау үшін аналитикалық платформаны қамтамасыз етеді;</w:t>
      </w:r>
    </w:p>
    <w:p w14:paraId="55BADDC3" w14:textId="6F7A610A" w:rsidR="00FC60A4" w:rsidRPr="002355A1" w:rsidRDefault="004E2736" w:rsidP="00FC60A4">
      <w:pPr>
        <w:pStyle w:val="1"/>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8</w:t>
      </w:r>
      <w:r w:rsidR="00FC60A4">
        <w:rPr>
          <w:rFonts w:ascii="Times New Roman" w:hAnsi="Times New Roman"/>
          <w:sz w:val="28"/>
          <w:szCs w:val="28"/>
          <w:lang w:val="kk-KZ"/>
        </w:rPr>
        <w:t>) «</w:t>
      </w:r>
      <w:r w:rsidR="00FC60A4" w:rsidRPr="002355A1">
        <w:rPr>
          <w:rFonts w:ascii="Times New Roman" w:hAnsi="Times New Roman"/>
          <w:sz w:val="28"/>
          <w:szCs w:val="28"/>
          <w:lang w:val="kk-KZ"/>
        </w:rPr>
        <w:t>электрондық үкіметтің</w:t>
      </w:r>
      <w:r w:rsidR="00FC60A4">
        <w:rPr>
          <w:rFonts w:ascii="Times New Roman" w:hAnsi="Times New Roman"/>
          <w:sz w:val="28"/>
          <w:szCs w:val="28"/>
          <w:lang w:val="kk-KZ"/>
        </w:rPr>
        <w:t>»</w:t>
      </w:r>
      <w:r w:rsidR="00FC60A4" w:rsidRPr="002355A1">
        <w:rPr>
          <w:rFonts w:ascii="Times New Roman" w:hAnsi="Times New Roman"/>
          <w:sz w:val="28"/>
          <w:szCs w:val="28"/>
          <w:lang w:val="kk-KZ"/>
        </w:rPr>
        <w:t xml:space="preserve"> веб-порталы (бұдан әрі – ЭҮП) – нормативтік құқықтық базаны қоса алғанда, барлық шоғырландырылған үкіметтік ақпаратқа және мемлекеттік қызметтерге, табиғи монополиялар субъектілерінің желілеріне қосылу үшін техникалық шарттарды беру қызметтеріне қол жеткізудің бірыңғай терезесі болып табылатын ақпараттық жүйе. және электрондық нысанда көрсетілетін квазимемлекеттік сектор субъектілерінің қызметтері;</w:t>
      </w:r>
    </w:p>
    <w:p w14:paraId="7CDA5A40" w14:textId="1B942C81" w:rsidR="00FC60A4" w:rsidRPr="00BA12D2" w:rsidRDefault="004E2736" w:rsidP="00FC60A4">
      <w:pPr>
        <w:pStyle w:val="41081"/>
        <w:spacing w:before="0" w:beforeAutospacing="0" w:after="0" w:afterAutospacing="0"/>
        <w:ind w:firstLine="720"/>
        <w:jc w:val="both"/>
        <w:rPr>
          <w:lang w:val="kk-KZ"/>
        </w:rPr>
      </w:pPr>
      <w:r>
        <w:rPr>
          <w:color w:val="000000"/>
          <w:sz w:val="28"/>
          <w:szCs w:val="28"/>
          <w:lang w:val="kk-KZ"/>
        </w:rPr>
        <w:t>9</w:t>
      </w:r>
      <w:r w:rsidR="00FC60A4">
        <w:rPr>
          <w:color w:val="000000"/>
          <w:sz w:val="28"/>
          <w:szCs w:val="28"/>
          <w:lang w:val="kk-KZ"/>
        </w:rPr>
        <w:t xml:space="preserve">) </w:t>
      </w:r>
      <w:r w:rsidR="00F130FE">
        <w:rPr>
          <w:color w:val="000000"/>
          <w:sz w:val="28"/>
          <w:szCs w:val="28"/>
          <w:lang w:val="kk-KZ"/>
        </w:rPr>
        <w:t>АХАЖ</w:t>
      </w:r>
      <w:r w:rsidR="00FC60A4" w:rsidRPr="00BA12D2">
        <w:rPr>
          <w:color w:val="000000"/>
          <w:sz w:val="28"/>
          <w:szCs w:val="28"/>
          <w:lang w:val="kk-KZ"/>
        </w:rPr>
        <w:t xml:space="preserve"> ақпараттық жүйесі (бұдан әрі – «</w:t>
      </w:r>
      <w:r w:rsidR="00F130FE">
        <w:rPr>
          <w:color w:val="000000"/>
          <w:sz w:val="28"/>
          <w:szCs w:val="28"/>
          <w:lang w:val="kk-KZ"/>
        </w:rPr>
        <w:t>АХАЖ</w:t>
      </w:r>
      <w:r w:rsidR="00FC60A4" w:rsidRPr="00BA12D2">
        <w:rPr>
          <w:color w:val="000000"/>
          <w:sz w:val="28"/>
          <w:szCs w:val="28"/>
          <w:lang w:val="kk-KZ"/>
        </w:rPr>
        <w:t>» АЖ) – Қазақстан Республикас</w:t>
      </w:r>
      <w:r w:rsidR="00FC60A4">
        <w:rPr>
          <w:color w:val="000000"/>
          <w:sz w:val="28"/>
          <w:szCs w:val="28"/>
          <w:lang w:val="kk-KZ"/>
        </w:rPr>
        <w:t xml:space="preserve"> </w:t>
      </w:r>
      <w:r w:rsidR="00FC60A4" w:rsidRPr="00BA12D2">
        <w:rPr>
          <w:color w:val="000000"/>
          <w:sz w:val="28"/>
          <w:szCs w:val="28"/>
          <w:lang w:val="kk-KZ"/>
        </w:rPr>
        <w:t>халқының азаматтық</w:t>
      </w:r>
      <w:r w:rsidR="00FC60A4">
        <w:rPr>
          <w:color w:val="000000"/>
          <w:sz w:val="28"/>
          <w:szCs w:val="28"/>
          <w:lang w:val="kk-KZ"/>
        </w:rPr>
        <w:t xml:space="preserve"> </w:t>
      </w:r>
      <w:r w:rsidR="00FC60A4" w:rsidRPr="00BA12D2">
        <w:rPr>
          <w:color w:val="000000"/>
          <w:sz w:val="28"/>
          <w:szCs w:val="28"/>
          <w:lang w:val="kk-KZ"/>
        </w:rPr>
        <w:t>хал</w:t>
      </w:r>
      <w:r w:rsidR="00FC60A4">
        <w:rPr>
          <w:color w:val="000000"/>
          <w:sz w:val="28"/>
          <w:szCs w:val="28"/>
          <w:lang w:val="kk-KZ"/>
        </w:rPr>
        <w:t xml:space="preserve"> </w:t>
      </w:r>
      <w:r w:rsidR="00FC60A4" w:rsidRPr="00BA12D2">
        <w:rPr>
          <w:color w:val="000000"/>
          <w:sz w:val="28"/>
          <w:szCs w:val="28"/>
          <w:lang w:val="kk-KZ"/>
        </w:rPr>
        <w:t>актілерін</w:t>
      </w:r>
      <w:r w:rsidR="00FC60A4">
        <w:rPr>
          <w:color w:val="000000"/>
          <w:sz w:val="28"/>
          <w:szCs w:val="28"/>
          <w:lang w:val="kk-KZ"/>
        </w:rPr>
        <w:t xml:space="preserve"> </w:t>
      </w:r>
      <w:r w:rsidR="00FC60A4" w:rsidRPr="00BA12D2">
        <w:rPr>
          <w:color w:val="000000"/>
          <w:sz w:val="28"/>
          <w:szCs w:val="28"/>
          <w:lang w:val="kk-KZ"/>
        </w:rPr>
        <w:t>белгілі бір оқиғалар</w:t>
      </w:r>
      <w:r w:rsidR="00FC60A4">
        <w:rPr>
          <w:color w:val="000000"/>
          <w:sz w:val="28"/>
          <w:szCs w:val="28"/>
          <w:lang w:val="kk-KZ"/>
        </w:rPr>
        <w:t xml:space="preserve"> </w:t>
      </w:r>
      <w:r w:rsidR="00FC60A4" w:rsidRPr="00BA12D2">
        <w:rPr>
          <w:color w:val="000000"/>
          <w:sz w:val="28"/>
          <w:szCs w:val="28"/>
          <w:lang w:val="kk-KZ"/>
        </w:rPr>
        <w:t>(туу,</w:t>
      </w:r>
      <w:r w:rsidR="00FC60A4">
        <w:rPr>
          <w:color w:val="000000"/>
          <w:sz w:val="28"/>
          <w:szCs w:val="28"/>
          <w:lang w:val="kk-KZ"/>
        </w:rPr>
        <w:t xml:space="preserve"> </w:t>
      </w:r>
      <w:r w:rsidR="00FC60A4" w:rsidRPr="00BA12D2">
        <w:rPr>
          <w:color w:val="000000"/>
          <w:sz w:val="28"/>
          <w:szCs w:val="28"/>
          <w:lang w:val="kk-KZ"/>
        </w:rPr>
        <w:t>қайтыс болу,</w:t>
      </w:r>
      <w:r w:rsidR="00FC60A4">
        <w:rPr>
          <w:color w:val="000000"/>
          <w:sz w:val="28"/>
          <w:szCs w:val="28"/>
          <w:lang w:val="kk-KZ"/>
        </w:rPr>
        <w:t xml:space="preserve"> </w:t>
      </w:r>
      <w:r w:rsidR="00FC60A4" w:rsidRPr="00BA12D2">
        <w:rPr>
          <w:color w:val="000000"/>
          <w:sz w:val="28"/>
          <w:szCs w:val="28"/>
          <w:lang w:val="kk-KZ"/>
        </w:rPr>
        <w:t>неке</w:t>
      </w:r>
      <w:r w:rsidR="00FC60A4">
        <w:rPr>
          <w:color w:val="000000"/>
          <w:sz w:val="28"/>
          <w:szCs w:val="28"/>
          <w:lang w:val="kk-KZ"/>
        </w:rPr>
        <w:t xml:space="preserve"> </w:t>
      </w:r>
      <w:r w:rsidR="00FC60A4" w:rsidRPr="00BA12D2">
        <w:rPr>
          <w:color w:val="000000"/>
          <w:sz w:val="28"/>
          <w:szCs w:val="28"/>
          <w:lang w:val="kk-KZ"/>
        </w:rPr>
        <w:t>қию немесе бұзу, бала асырап алу, әке болуды анықтау және ТАӘ-ні өзгерту) бойынша тіркеуге арналған, бұл ретте жеке тұлғалардың тууы мен қайтыс</w:t>
      </w:r>
      <w:r w:rsidR="00212CBC">
        <w:rPr>
          <w:color w:val="000000"/>
          <w:sz w:val="28"/>
          <w:szCs w:val="28"/>
          <w:lang w:val="kk-KZ"/>
        </w:rPr>
        <w:t xml:space="preserve"> </w:t>
      </w:r>
      <w:r w:rsidR="00FC60A4" w:rsidRPr="00BA12D2">
        <w:rPr>
          <w:color w:val="000000"/>
          <w:sz w:val="28"/>
          <w:szCs w:val="28"/>
          <w:lang w:val="kk-KZ"/>
        </w:rPr>
        <w:t xml:space="preserve">болуы </w:t>
      </w:r>
      <w:r w:rsidR="00212CBC">
        <w:rPr>
          <w:color w:val="000000"/>
          <w:sz w:val="28"/>
          <w:szCs w:val="28"/>
          <w:lang w:val="kk-KZ"/>
        </w:rPr>
        <w:t>т</w:t>
      </w:r>
      <w:r w:rsidR="00FC60A4" w:rsidRPr="00BA12D2">
        <w:rPr>
          <w:color w:val="000000"/>
          <w:sz w:val="28"/>
          <w:szCs w:val="28"/>
          <w:lang w:val="kk-KZ"/>
        </w:rPr>
        <w:t>уралы мәліметтер ЖТ МДҚ-ға беріледі;  </w:t>
      </w:r>
    </w:p>
    <w:p w14:paraId="5FC55657" w14:textId="14E05DD4" w:rsidR="00FC60A4" w:rsidRDefault="004E2736" w:rsidP="00FC60A4">
      <w:pPr>
        <w:pStyle w:val="a9"/>
        <w:spacing w:before="0" w:beforeAutospacing="0" w:after="0" w:afterAutospacing="0"/>
        <w:ind w:firstLine="720"/>
        <w:jc w:val="both"/>
      </w:pPr>
      <w:r>
        <w:rPr>
          <w:color w:val="000000"/>
          <w:sz w:val="28"/>
          <w:szCs w:val="28"/>
          <w:lang w:val="kk-KZ"/>
        </w:rPr>
        <w:t>10</w:t>
      </w:r>
      <w:r w:rsidR="00FC60A4">
        <w:rPr>
          <w:color w:val="000000"/>
          <w:sz w:val="28"/>
          <w:szCs w:val="28"/>
          <w:lang w:val="kk-KZ"/>
        </w:rPr>
        <w:t>)</w:t>
      </w:r>
      <w:r w:rsidR="00FC60A4">
        <w:rPr>
          <w:color w:val="000000"/>
          <w:sz w:val="28"/>
          <w:szCs w:val="28"/>
        </w:rPr>
        <w:t xml:space="preserve"> «Заңды тұлғалар» мемлекеттік дерекқоры» ақпараттық жүйесі (бұдан әрі – ЗТ МДҚ) – бұл бизнес-сәйкестендіру нөмірлерінің ұлттық тізілімі, құрылған және қызметін тоқтатқан заңды тұлғалар (филиалдар мен өкілдіктер), қызметін бірлескен кәсіпкерлік түрінде жүзеге асыратын дара кәсіпкерлер туралы мәліметтерді есепке алуға және сақтауға, берілген бизнес- сәйкестендіру нөмірлері туралы мәліметтерді қалыптастыру және сақтауға арналған ақпараттық жүйе;</w:t>
      </w:r>
    </w:p>
    <w:p w14:paraId="308E22A5" w14:textId="02CC0F36" w:rsidR="00FC60A4" w:rsidRPr="00483C2D" w:rsidRDefault="00FC60A4" w:rsidP="00FC60A4">
      <w:pPr>
        <w:pStyle w:val="a9"/>
        <w:spacing w:before="0" w:beforeAutospacing="0" w:after="0" w:afterAutospacing="0"/>
        <w:ind w:firstLine="709"/>
        <w:jc w:val="both"/>
        <w:rPr>
          <w:rFonts w:eastAsia="SimSun"/>
          <w:color w:val="000000"/>
          <w:sz w:val="28"/>
          <w:szCs w:val="28"/>
          <w:lang w:eastAsia="zh-CN"/>
        </w:rPr>
      </w:pPr>
      <w:r>
        <w:rPr>
          <w:rFonts w:eastAsia="SimSun" w:hint="eastAsia"/>
          <w:color w:val="000000"/>
          <w:sz w:val="28"/>
          <w:szCs w:val="28"/>
          <w:lang w:eastAsia="zh-CN"/>
        </w:rPr>
        <w:t>1</w:t>
      </w:r>
      <w:r w:rsidR="004E2736">
        <w:rPr>
          <w:rFonts w:eastAsia="SimSun"/>
          <w:color w:val="000000"/>
          <w:sz w:val="28"/>
          <w:szCs w:val="28"/>
          <w:lang w:val="kk-KZ" w:eastAsia="zh-CN"/>
        </w:rPr>
        <w:t>1</w:t>
      </w:r>
      <w:r>
        <w:rPr>
          <w:rFonts w:eastAsia="SimSun"/>
          <w:color w:val="000000"/>
          <w:sz w:val="28"/>
          <w:szCs w:val="28"/>
          <w:lang w:val="kk-KZ" w:eastAsia="zh-CN"/>
        </w:rPr>
        <w:t xml:space="preserve">) </w:t>
      </w:r>
      <w:r>
        <w:rPr>
          <w:color w:val="000000"/>
          <w:sz w:val="28"/>
          <w:szCs w:val="28"/>
          <w:lang w:eastAsia="zh-CN"/>
        </w:rPr>
        <w:t>жеке</w:t>
      </w:r>
      <w:r>
        <w:rPr>
          <w:color w:val="000000"/>
          <w:sz w:val="28"/>
          <w:szCs w:val="28"/>
          <w:lang w:val="kk-KZ" w:eastAsia="zh-CN"/>
        </w:rPr>
        <w:t xml:space="preserve"> </w:t>
      </w:r>
      <w:r>
        <w:rPr>
          <w:color w:val="000000"/>
          <w:sz w:val="28"/>
          <w:szCs w:val="28"/>
          <w:lang w:eastAsia="zh-CN"/>
        </w:rPr>
        <w:t>тұлғалардың мемлекеттік деректер базасы (бұдан әрі –</w:t>
      </w:r>
      <w:r>
        <w:rPr>
          <w:color w:val="000000"/>
          <w:sz w:val="28"/>
          <w:szCs w:val="28"/>
          <w:lang w:val="kk-KZ" w:eastAsia="zh-CN"/>
        </w:rPr>
        <w:t xml:space="preserve"> </w:t>
      </w:r>
      <w:r>
        <w:rPr>
          <w:color w:val="000000"/>
          <w:sz w:val="28"/>
          <w:szCs w:val="28"/>
          <w:lang w:eastAsia="zh-CN"/>
        </w:rPr>
        <w:t>«ЖТ</w:t>
      </w:r>
      <w:r>
        <w:rPr>
          <w:color w:val="000000"/>
          <w:sz w:val="28"/>
          <w:szCs w:val="28"/>
          <w:lang w:val="kk-KZ" w:eastAsia="zh-CN"/>
        </w:rPr>
        <w:t xml:space="preserve"> </w:t>
      </w:r>
      <w:r>
        <w:rPr>
          <w:color w:val="000000"/>
          <w:sz w:val="28"/>
          <w:szCs w:val="28"/>
          <w:lang w:eastAsia="zh-CN"/>
        </w:rPr>
        <w:t>МДҚ» АЖ)</w:t>
      </w:r>
      <w:r>
        <w:rPr>
          <w:color w:val="000000"/>
          <w:sz w:val="28"/>
          <w:szCs w:val="28"/>
          <w:lang w:val="kk-KZ" w:eastAsia="zh-CN"/>
        </w:rPr>
        <w:t>-</w:t>
      </w:r>
      <w:r>
        <w:rPr>
          <w:color w:val="000000"/>
          <w:sz w:val="28"/>
          <w:szCs w:val="28"/>
          <w:lang w:eastAsia="zh-CN"/>
        </w:rPr>
        <w:t>азаматтық</w:t>
      </w:r>
      <w:r>
        <w:rPr>
          <w:color w:val="000000"/>
          <w:sz w:val="28"/>
          <w:szCs w:val="28"/>
          <w:lang w:val="kk-KZ" w:eastAsia="zh-CN"/>
        </w:rPr>
        <w:t xml:space="preserve"> </w:t>
      </w:r>
      <w:r>
        <w:rPr>
          <w:color w:val="000000"/>
          <w:sz w:val="28"/>
          <w:szCs w:val="28"/>
          <w:lang w:eastAsia="zh-CN"/>
        </w:rPr>
        <w:t>жағдайды</w:t>
      </w:r>
      <w:r>
        <w:rPr>
          <w:color w:val="000000"/>
          <w:sz w:val="28"/>
          <w:szCs w:val="28"/>
          <w:lang w:val="kk-KZ" w:eastAsia="zh-CN"/>
        </w:rPr>
        <w:t xml:space="preserve"> </w:t>
      </w:r>
      <w:r>
        <w:rPr>
          <w:color w:val="000000"/>
          <w:sz w:val="28"/>
          <w:szCs w:val="28"/>
          <w:lang w:eastAsia="zh-CN"/>
        </w:rPr>
        <w:t>сәйкестендіру</w:t>
      </w:r>
      <w:r>
        <w:rPr>
          <w:color w:val="000000"/>
          <w:sz w:val="28"/>
          <w:szCs w:val="28"/>
          <w:lang w:val="kk-KZ" w:eastAsia="zh-CN"/>
        </w:rPr>
        <w:t xml:space="preserve"> </w:t>
      </w:r>
      <w:r>
        <w:rPr>
          <w:color w:val="000000"/>
          <w:sz w:val="28"/>
          <w:szCs w:val="28"/>
          <w:lang w:eastAsia="zh-CN"/>
        </w:rPr>
        <w:t>және</w:t>
      </w:r>
      <w:r>
        <w:rPr>
          <w:color w:val="000000"/>
          <w:sz w:val="28"/>
          <w:szCs w:val="28"/>
          <w:lang w:val="kk-KZ" w:eastAsia="zh-CN"/>
        </w:rPr>
        <w:t xml:space="preserve"> </w:t>
      </w:r>
      <w:r>
        <w:rPr>
          <w:color w:val="000000"/>
          <w:sz w:val="28"/>
          <w:szCs w:val="28"/>
          <w:lang w:eastAsia="zh-CN"/>
        </w:rPr>
        <w:t>айқындау</w:t>
      </w:r>
      <w:r>
        <w:rPr>
          <w:color w:val="000000"/>
          <w:sz w:val="28"/>
          <w:szCs w:val="28"/>
          <w:lang w:val="kk-KZ" w:eastAsia="zh-CN"/>
        </w:rPr>
        <w:t xml:space="preserve"> </w:t>
      </w:r>
      <w:r>
        <w:rPr>
          <w:color w:val="000000"/>
          <w:sz w:val="28"/>
          <w:szCs w:val="28"/>
          <w:lang w:eastAsia="zh-CN"/>
        </w:rPr>
        <w:t>үшін</w:t>
      </w:r>
      <w:r>
        <w:rPr>
          <w:color w:val="000000"/>
          <w:sz w:val="28"/>
          <w:szCs w:val="28"/>
          <w:lang w:val="kk-KZ" w:eastAsia="zh-CN"/>
        </w:rPr>
        <w:t xml:space="preserve"> </w:t>
      </w:r>
      <w:r>
        <w:rPr>
          <w:color w:val="000000"/>
          <w:sz w:val="28"/>
          <w:szCs w:val="28"/>
          <w:lang w:eastAsia="zh-CN"/>
        </w:rPr>
        <w:t>жеткілікті</w:t>
      </w:r>
      <w:r>
        <w:rPr>
          <w:color w:val="000000"/>
          <w:sz w:val="28"/>
          <w:szCs w:val="28"/>
          <w:lang w:val="kk-KZ" w:eastAsia="zh-CN"/>
        </w:rPr>
        <w:t xml:space="preserve"> </w:t>
      </w:r>
      <w:r>
        <w:rPr>
          <w:color w:val="000000"/>
          <w:sz w:val="28"/>
          <w:szCs w:val="28"/>
          <w:lang w:eastAsia="zh-CN"/>
        </w:rPr>
        <w:t>Қазақстан</w:t>
      </w:r>
      <w:r>
        <w:rPr>
          <w:color w:val="000000"/>
          <w:sz w:val="28"/>
          <w:szCs w:val="28"/>
          <w:lang w:val="kk-KZ" w:eastAsia="zh-CN"/>
        </w:rPr>
        <w:t xml:space="preserve"> </w:t>
      </w:r>
      <w:r>
        <w:rPr>
          <w:color w:val="000000"/>
          <w:sz w:val="28"/>
          <w:szCs w:val="28"/>
          <w:lang w:eastAsia="zh-CN"/>
        </w:rPr>
        <w:t>Республикасының</w:t>
      </w:r>
      <w:r>
        <w:rPr>
          <w:color w:val="000000"/>
          <w:sz w:val="28"/>
          <w:szCs w:val="28"/>
          <w:lang w:val="kk-KZ" w:eastAsia="zh-CN"/>
        </w:rPr>
        <w:t xml:space="preserve"> </w:t>
      </w:r>
      <w:r>
        <w:rPr>
          <w:color w:val="000000"/>
          <w:sz w:val="28"/>
          <w:szCs w:val="28"/>
          <w:lang w:eastAsia="zh-CN"/>
        </w:rPr>
        <w:t>жеке</w:t>
      </w:r>
      <w:r>
        <w:rPr>
          <w:color w:val="000000"/>
          <w:sz w:val="28"/>
          <w:szCs w:val="28"/>
          <w:lang w:val="kk-KZ" w:eastAsia="zh-CN"/>
        </w:rPr>
        <w:t xml:space="preserve"> </w:t>
      </w:r>
      <w:r>
        <w:rPr>
          <w:color w:val="000000"/>
          <w:sz w:val="28"/>
          <w:szCs w:val="28"/>
          <w:lang w:eastAsia="zh-CN"/>
        </w:rPr>
        <w:t>тұлғалары</w:t>
      </w:r>
      <w:r>
        <w:rPr>
          <w:color w:val="000000"/>
          <w:sz w:val="28"/>
          <w:szCs w:val="28"/>
          <w:lang w:val="kk-KZ" w:eastAsia="zh-CN"/>
        </w:rPr>
        <w:t xml:space="preserve"> </w:t>
      </w:r>
      <w:r>
        <w:rPr>
          <w:color w:val="000000"/>
          <w:sz w:val="28"/>
          <w:szCs w:val="28"/>
          <w:lang w:eastAsia="zh-CN"/>
        </w:rPr>
        <w:t>туралы</w:t>
      </w:r>
      <w:r>
        <w:rPr>
          <w:color w:val="000000"/>
          <w:sz w:val="28"/>
          <w:szCs w:val="28"/>
          <w:lang w:val="kk-KZ" w:eastAsia="zh-CN"/>
        </w:rPr>
        <w:t xml:space="preserve"> </w:t>
      </w:r>
      <w:r>
        <w:rPr>
          <w:color w:val="000000"/>
          <w:sz w:val="28"/>
          <w:szCs w:val="28"/>
          <w:lang w:eastAsia="zh-CN"/>
        </w:rPr>
        <w:t>ақпаратты</w:t>
      </w:r>
      <w:r>
        <w:rPr>
          <w:color w:val="000000"/>
          <w:sz w:val="28"/>
          <w:szCs w:val="28"/>
          <w:lang w:val="kk-KZ" w:eastAsia="zh-CN"/>
        </w:rPr>
        <w:t xml:space="preserve"> </w:t>
      </w:r>
      <w:r>
        <w:rPr>
          <w:color w:val="000000"/>
          <w:sz w:val="28"/>
          <w:szCs w:val="28"/>
          <w:lang w:eastAsia="zh-CN"/>
        </w:rPr>
        <w:t>тіркеу</w:t>
      </w:r>
      <w:r>
        <w:rPr>
          <w:color w:val="000000"/>
          <w:sz w:val="28"/>
          <w:szCs w:val="28"/>
          <w:lang w:val="kk-KZ" w:eastAsia="zh-CN"/>
        </w:rPr>
        <w:t xml:space="preserve"> </w:t>
      </w:r>
      <w:r>
        <w:rPr>
          <w:color w:val="000000"/>
          <w:sz w:val="28"/>
          <w:szCs w:val="28"/>
          <w:lang w:eastAsia="zh-CN"/>
        </w:rPr>
        <w:t>мен</w:t>
      </w:r>
      <w:r>
        <w:rPr>
          <w:color w:val="000000"/>
          <w:sz w:val="28"/>
          <w:szCs w:val="28"/>
          <w:lang w:val="kk-KZ" w:eastAsia="zh-CN"/>
        </w:rPr>
        <w:t xml:space="preserve"> </w:t>
      </w:r>
      <w:r>
        <w:rPr>
          <w:color w:val="000000"/>
          <w:sz w:val="28"/>
          <w:szCs w:val="28"/>
          <w:lang w:eastAsia="zh-CN"/>
        </w:rPr>
        <w:t>сақтаудың</w:t>
      </w:r>
      <w:r>
        <w:rPr>
          <w:color w:val="000000"/>
          <w:sz w:val="28"/>
          <w:szCs w:val="28"/>
          <w:lang w:val="kk-KZ" w:eastAsia="zh-CN"/>
        </w:rPr>
        <w:t xml:space="preserve"> </w:t>
      </w:r>
      <w:r>
        <w:rPr>
          <w:color w:val="000000"/>
          <w:sz w:val="28"/>
          <w:szCs w:val="28"/>
          <w:lang w:eastAsia="zh-CN"/>
        </w:rPr>
        <w:t>бірыңғай</w:t>
      </w:r>
      <w:r>
        <w:rPr>
          <w:color w:val="000000"/>
          <w:sz w:val="28"/>
          <w:szCs w:val="28"/>
          <w:lang w:val="kk-KZ" w:eastAsia="zh-CN"/>
        </w:rPr>
        <w:t xml:space="preserve"> </w:t>
      </w:r>
      <w:r>
        <w:rPr>
          <w:color w:val="000000"/>
          <w:sz w:val="28"/>
          <w:szCs w:val="28"/>
          <w:lang w:eastAsia="zh-CN"/>
        </w:rPr>
        <w:t>жүйесі.</w:t>
      </w:r>
    </w:p>
    <w:p w14:paraId="416EE411" w14:textId="6B26AEAF" w:rsidR="00F93508" w:rsidRDefault="00F93508" w:rsidP="00F93508">
      <w:pPr>
        <w:ind w:firstLine="709"/>
        <w:jc w:val="both"/>
        <w:rPr>
          <w:sz w:val="28"/>
          <w:szCs w:val="28"/>
          <w:lang w:val="kk-KZ" w:eastAsia="zh-CN"/>
        </w:rPr>
      </w:pPr>
    </w:p>
    <w:p w14:paraId="46085088" w14:textId="77777777" w:rsidR="003A14BA" w:rsidRPr="00FE1231" w:rsidRDefault="003A14BA" w:rsidP="00F93508">
      <w:pPr>
        <w:ind w:firstLine="709"/>
        <w:jc w:val="both"/>
        <w:rPr>
          <w:sz w:val="28"/>
          <w:szCs w:val="28"/>
          <w:lang w:val="kk-KZ" w:eastAsia="zh-CN"/>
        </w:rPr>
      </w:pPr>
    </w:p>
    <w:p w14:paraId="14F3F96B" w14:textId="79E9741E" w:rsidR="004308E7" w:rsidRDefault="00F93508" w:rsidP="00FC60A4">
      <w:pPr>
        <w:ind w:firstLine="709"/>
        <w:jc w:val="center"/>
        <w:rPr>
          <w:b/>
          <w:sz w:val="28"/>
          <w:szCs w:val="28"/>
          <w:lang w:val="kk-KZ"/>
        </w:rPr>
      </w:pPr>
      <w:r w:rsidRPr="00FE1231">
        <w:rPr>
          <w:b/>
          <w:sz w:val="28"/>
          <w:szCs w:val="28"/>
          <w:lang w:val="kk-KZ"/>
        </w:rPr>
        <w:t xml:space="preserve">2-тарау. </w:t>
      </w:r>
      <w:r w:rsidR="002637AB" w:rsidRPr="002637AB">
        <w:rPr>
          <w:b/>
          <w:bCs/>
          <w:sz w:val="28"/>
          <w:szCs w:val="28"/>
          <w:lang w:val="kk-KZ"/>
        </w:rPr>
        <w:t>«Smart Data Ukimet» ақпараттық-талдау жүйесінде заңды тұлғаның атауы проактивті тәсілмен өзгерген кезде куәлікті қайта рәсімдеу бөлігінде «</w:t>
      </w:r>
      <w:r w:rsidR="00212CBC" w:rsidRPr="00376AA9">
        <w:rPr>
          <w:b/>
          <w:bCs/>
          <w:color w:val="000000"/>
          <w:spacing w:val="2"/>
          <w:sz w:val="28"/>
          <w:szCs w:val="28"/>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002637AB" w:rsidRPr="002637AB">
        <w:rPr>
          <w:b/>
          <w:bCs/>
          <w:sz w:val="28"/>
          <w:szCs w:val="28"/>
          <w:lang w:val="kk-KZ"/>
        </w:rPr>
        <w:t>»</w:t>
      </w:r>
      <w:r w:rsidR="002637AB" w:rsidRPr="006B2A6E">
        <w:rPr>
          <w:b/>
          <w:sz w:val="28"/>
          <w:szCs w:val="28"/>
          <w:lang w:val="kk-KZ"/>
        </w:rPr>
        <w:t xml:space="preserve"> </w:t>
      </w:r>
      <w:r w:rsidR="004308E7" w:rsidRPr="00D9344E">
        <w:rPr>
          <w:b/>
          <w:sz w:val="28"/>
          <w:szCs w:val="28"/>
          <w:lang w:val="kk-KZ"/>
        </w:rPr>
        <w:t xml:space="preserve"> </w:t>
      </w:r>
      <w:r w:rsidR="004308E7" w:rsidRPr="00D9344E">
        <w:rPr>
          <w:b/>
          <w:sz w:val="28"/>
          <w:szCs w:val="28"/>
          <w:shd w:val="clear" w:color="auto" w:fill="FFFFFF"/>
          <w:lang w:val="kk-KZ"/>
        </w:rPr>
        <w:t xml:space="preserve">мемлекеттік </w:t>
      </w:r>
      <w:r w:rsidR="004308E7" w:rsidRPr="00D9344E">
        <w:rPr>
          <w:b/>
          <w:sz w:val="28"/>
          <w:szCs w:val="28"/>
          <w:shd w:val="clear" w:color="auto" w:fill="FFFFFF"/>
          <w:lang w:val="kk-KZ"/>
        </w:rPr>
        <w:lastRenderedPageBreak/>
        <w:t xml:space="preserve">қызмет көрсету жөніндегі пилоттық жобаны іске асыру кезінде </w:t>
      </w:r>
      <w:r w:rsidR="004308E7" w:rsidRPr="00D9344E">
        <w:rPr>
          <w:b/>
          <w:sz w:val="28"/>
          <w:szCs w:val="28"/>
          <w:lang w:val="kk-KZ"/>
        </w:rPr>
        <w:t>мемлекеттік органдар мен ұйымдардың</w:t>
      </w:r>
      <w:r w:rsidR="004308E7">
        <w:rPr>
          <w:b/>
          <w:sz w:val="28"/>
          <w:szCs w:val="28"/>
          <w:lang w:val="kk-KZ"/>
        </w:rPr>
        <w:t xml:space="preserve"> өзара</w:t>
      </w:r>
      <w:r w:rsidR="004308E7" w:rsidRPr="00D9344E">
        <w:rPr>
          <w:b/>
          <w:sz w:val="28"/>
          <w:szCs w:val="28"/>
          <w:lang w:val="kk-KZ"/>
        </w:rPr>
        <w:t xml:space="preserve"> іс-қимыл</w:t>
      </w:r>
      <w:r w:rsidR="004308E7">
        <w:rPr>
          <w:b/>
          <w:sz w:val="28"/>
          <w:szCs w:val="28"/>
          <w:lang w:val="kk-KZ"/>
        </w:rPr>
        <w:t xml:space="preserve"> </w:t>
      </w:r>
      <w:r w:rsidR="004308E7" w:rsidRPr="00A76CF0">
        <w:rPr>
          <w:b/>
          <w:sz w:val="28"/>
          <w:szCs w:val="28"/>
          <w:lang w:val="kk-KZ"/>
        </w:rPr>
        <w:t>жасау тәртібі</w:t>
      </w:r>
    </w:p>
    <w:p w14:paraId="5DA89A0B" w14:textId="77777777" w:rsidR="00FC60A4" w:rsidRPr="009932DC" w:rsidRDefault="00FC60A4" w:rsidP="00FC60A4">
      <w:pPr>
        <w:ind w:firstLine="709"/>
        <w:jc w:val="center"/>
        <w:rPr>
          <w:b/>
          <w:sz w:val="28"/>
          <w:szCs w:val="28"/>
          <w:lang w:val="kk-KZ"/>
        </w:rPr>
      </w:pPr>
    </w:p>
    <w:p w14:paraId="57772311" w14:textId="54FD9B28" w:rsidR="00FC60A4" w:rsidRPr="009A5DFB" w:rsidRDefault="00FC60A4" w:rsidP="00FC60A4">
      <w:pPr>
        <w:pStyle w:val="a4"/>
        <w:numPr>
          <w:ilvl w:val="0"/>
          <w:numId w:val="5"/>
        </w:numPr>
        <w:jc w:val="both"/>
        <w:rPr>
          <w:rFonts w:ascii="Times New Roman" w:eastAsia="Times New Roman" w:hAnsi="Times New Roman" w:cs="Times New Roman"/>
          <w:sz w:val="28"/>
          <w:szCs w:val="28"/>
          <w:lang w:val="kk-KZ"/>
        </w:rPr>
      </w:pPr>
      <w:r w:rsidRPr="009A5DFB">
        <w:rPr>
          <w:rFonts w:ascii="Times New Roman" w:hAnsi="Times New Roman" w:cs="Times New Roman"/>
          <w:sz w:val="28"/>
          <w:szCs w:val="28"/>
          <w:lang w:val="kk-KZ"/>
        </w:rPr>
        <w:t>Қ</w:t>
      </w:r>
      <w:r w:rsidRPr="009A5DFB">
        <w:rPr>
          <w:rFonts w:ascii="Times New Roman" w:eastAsia="DengXian" w:hAnsi="Times New Roman" w:cs="Times New Roman"/>
          <w:sz w:val="28"/>
          <w:szCs w:val="28"/>
          <w:lang w:val="kk-KZ"/>
        </w:rPr>
        <w:t>олданыста</w:t>
      </w:r>
      <w:r w:rsidRPr="009A5DFB">
        <w:rPr>
          <w:rFonts w:ascii="Times New Roman" w:hAnsi="Times New Roman" w:cs="Times New Roman"/>
          <w:sz w:val="28"/>
          <w:szCs w:val="28"/>
          <w:lang w:val="kk-KZ"/>
        </w:rPr>
        <w:t>ғ</w:t>
      </w:r>
      <w:r w:rsidRPr="009A5DFB">
        <w:rPr>
          <w:rFonts w:ascii="Times New Roman" w:eastAsia="DengXian" w:hAnsi="Times New Roman" w:cs="Times New Roman"/>
          <w:sz w:val="28"/>
          <w:szCs w:val="28"/>
          <w:lang w:val="kk-KZ"/>
        </w:rPr>
        <w:t>ы</w:t>
      </w:r>
      <w:r w:rsidRPr="009A5DFB">
        <w:rPr>
          <w:rFonts w:ascii="Times New Roman" w:hAnsi="Times New Roman" w:cs="Times New Roman"/>
          <w:sz w:val="28"/>
          <w:szCs w:val="28"/>
          <w:lang w:val="kk-KZ"/>
        </w:rPr>
        <w:t xml:space="preserve"> интеграцияны пайдалана отырып, Қ</w:t>
      </w:r>
      <w:r w:rsidRPr="009A5DFB">
        <w:rPr>
          <w:rFonts w:ascii="Times New Roman" w:eastAsia="DengXian" w:hAnsi="Times New Roman" w:cs="Times New Roman"/>
          <w:sz w:val="28"/>
          <w:szCs w:val="28"/>
          <w:lang w:val="kk-KZ"/>
        </w:rPr>
        <w:t>аза</w:t>
      </w:r>
      <w:r w:rsidRPr="009A5DFB">
        <w:rPr>
          <w:rFonts w:ascii="Times New Roman" w:hAnsi="Times New Roman" w:cs="Times New Roman"/>
          <w:sz w:val="28"/>
          <w:szCs w:val="28"/>
          <w:lang w:val="kk-KZ"/>
        </w:rPr>
        <w:t>қ</w:t>
      </w:r>
      <w:r w:rsidRPr="009A5DFB">
        <w:rPr>
          <w:rFonts w:ascii="Times New Roman" w:eastAsia="DengXian" w:hAnsi="Times New Roman" w:cs="Times New Roman"/>
          <w:sz w:val="28"/>
          <w:szCs w:val="28"/>
          <w:lang w:val="kk-KZ"/>
        </w:rPr>
        <w:t>стан</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Республикасы</w:t>
      </w:r>
      <w:r w:rsidRPr="009A5DFB">
        <w:rPr>
          <w:rFonts w:ascii="Times New Roman" w:hAnsi="Times New Roman" w:cs="Times New Roman"/>
          <w:sz w:val="28"/>
          <w:szCs w:val="28"/>
          <w:lang w:val="kk-KZ"/>
        </w:rPr>
        <w:t xml:space="preserve"> Ү</w:t>
      </w:r>
      <w:r w:rsidRPr="009A5DFB">
        <w:rPr>
          <w:rFonts w:ascii="Times New Roman" w:eastAsia="DengXian" w:hAnsi="Times New Roman" w:cs="Times New Roman"/>
          <w:sz w:val="28"/>
          <w:szCs w:val="28"/>
          <w:lang w:val="kk-KZ"/>
        </w:rPr>
        <w:t>к</w:t>
      </w:r>
      <w:r w:rsidRPr="009A5DFB">
        <w:rPr>
          <w:rFonts w:ascii="Times New Roman" w:hAnsi="Times New Roman" w:cs="Times New Roman"/>
          <w:sz w:val="28"/>
          <w:szCs w:val="28"/>
          <w:lang w:val="kk-KZ"/>
        </w:rPr>
        <w:t>і</w:t>
      </w:r>
      <w:r w:rsidRPr="009A5DFB">
        <w:rPr>
          <w:rFonts w:ascii="Times New Roman" w:eastAsia="DengXian" w:hAnsi="Times New Roman" w:cs="Times New Roman"/>
          <w:sz w:val="28"/>
          <w:szCs w:val="28"/>
          <w:lang w:val="kk-KZ"/>
        </w:rPr>
        <w:t>мет</w:t>
      </w:r>
      <w:r w:rsidRPr="009A5DFB">
        <w:rPr>
          <w:rFonts w:ascii="Times New Roman" w:hAnsi="Times New Roman" w:cs="Times New Roman"/>
          <w:sz w:val="28"/>
          <w:szCs w:val="28"/>
          <w:lang w:val="kk-KZ"/>
        </w:rPr>
        <w:t>і</w:t>
      </w:r>
      <w:r w:rsidRPr="009A5DFB">
        <w:rPr>
          <w:rFonts w:ascii="Times New Roman" w:eastAsia="DengXian" w:hAnsi="Times New Roman" w:cs="Times New Roman"/>
          <w:sz w:val="28"/>
          <w:szCs w:val="28"/>
          <w:lang w:val="kk-KZ"/>
        </w:rPr>
        <w:t>н</w:t>
      </w:r>
      <w:r w:rsidRPr="009A5DFB">
        <w:rPr>
          <w:rFonts w:ascii="Times New Roman" w:hAnsi="Times New Roman" w:cs="Times New Roman"/>
          <w:sz w:val="28"/>
          <w:szCs w:val="28"/>
          <w:lang w:val="kk-KZ"/>
        </w:rPr>
        <w:t>ің 2024 жылғ</w:t>
      </w:r>
      <w:r w:rsidRPr="009A5DFB">
        <w:rPr>
          <w:rFonts w:ascii="Times New Roman" w:eastAsia="DengXian" w:hAnsi="Times New Roman" w:cs="Times New Roman"/>
          <w:sz w:val="28"/>
          <w:szCs w:val="28"/>
          <w:lang w:val="kk-KZ"/>
        </w:rPr>
        <w:t>ы</w:t>
      </w:r>
      <w:r w:rsidRPr="009A5DFB">
        <w:rPr>
          <w:rFonts w:ascii="Times New Roman" w:hAnsi="Times New Roman" w:cs="Times New Roman"/>
          <w:sz w:val="28"/>
          <w:szCs w:val="28"/>
          <w:lang w:val="kk-KZ"/>
        </w:rPr>
        <w:t xml:space="preserve"> 7 қ</w:t>
      </w:r>
      <w:r w:rsidRPr="009A5DFB">
        <w:rPr>
          <w:rFonts w:ascii="Times New Roman" w:eastAsia="DengXian" w:hAnsi="Times New Roman" w:cs="Times New Roman"/>
          <w:sz w:val="28"/>
          <w:szCs w:val="28"/>
          <w:lang w:val="kk-KZ"/>
        </w:rPr>
        <w:t>арашада</w:t>
      </w:r>
      <w:r w:rsidRPr="009A5DFB">
        <w:rPr>
          <w:rFonts w:ascii="Times New Roman" w:hAnsi="Times New Roman" w:cs="Times New Roman"/>
          <w:sz w:val="28"/>
          <w:szCs w:val="28"/>
          <w:lang w:val="kk-KZ"/>
        </w:rPr>
        <w:t>ғ</w:t>
      </w:r>
      <w:r w:rsidRPr="009A5DFB">
        <w:rPr>
          <w:rFonts w:ascii="Times New Roman" w:eastAsia="DengXian" w:hAnsi="Times New Roman" w:cs="Times New Roman"/>
          <w:sz w:val="28"/>
          <w:szCs w:val="28"/>
          <w:lang w:val="kk-KZ"/>
        </w:rPr>
        <w:t>ы</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w:t>
      </w:r>
      <w:r w:rsidRPr="009A5DFB">
        <w:rPr>
          <w:rFonts w:ascii="Times New Roman" w:hAnsi="Times New Roman" w:cs="Times New Roman"/>
          <w:sz w:val="28"/>
          <w:szCs w:val="28"/>
          <w:lang w:val="kk-KZ"/>
        </w:rPr>
        <w:t xml:space="preserve"> 925 қ</w:t>
      </w:r>
      <w:r w:rsidRPr="009A5DFB">
        <w:rPr>
          <w:rFonts w:ascii="Times New Roman" w:eastAsia="DengXian" w:hAnsi="Times New Roman" w:cs="Times New Roman"/>
          <w:sz w:val="28"/>
          <w:szCs w:val="28"/>
          <w:lang w:val="kk-KZ"/>
        </w:rPr>
        <w:t>аулысымен</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бек</w:t>
      </w:r>
      <w:r w:rsidRPr="009A5DFB">
        <w:rPr>
          <w:rFonts w:ascii="Times New Roman" w:hAnsi="Times New Roman" w:cs="Times New Roman"/>
          <w:sz w:val="28"/>
          <w:szCs w:val="28"/>
          <w:lang w:val="kk-KZ"/>
        </w:rPr>
        <w:t>і</w:t>
      </w:r>
      <w:r w:rsidRPr="009A5DFB">
        <w:rPr>
          <w:rFonts w:ascii="Times New Roman" w:eastAsia="DengXian" w:hAnsi="Times New Roman" w:cs="Times New Roman"/>
          <w:sz w:val="28"/>
          <w:szCs w:val="28"/>
          <w:lang w:val="kk-KZ"/>
        </w:rPr>
        <w:t>т</w:t>
      </w:r>
      <w:r w:rsidRPr="009A5DFB">
        <w:rPr>
          <w:rFonts w:ascii="Times New Roman" w:hAnsi="Times New Roman" w:cs="Times New Roman"/>
          <w:sz w:val="28"/>
          <w:szCs w:val="28"/>
          <w:lang w:val="kk-KZ"/>
        </w:rPr>
        <w:t>і</w:t>
      </w:r>
      <w:r w:rsidRPr="009A5DFB">
        <w:rPr>
          <w:rFonts w:ascii="Times New Roman" w:eastAsia="DengXian" w:hAnsi="Times New Roman" w:cs="Times New Roman"/>
          <w:sz w:val="28"/>
          <w:szCs w:val="28"/>
          <w:lang w:val="kk-KZ"/>
        </w:rPr>
        <w:t>лген</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«Деректерд</w:t>
      </w:r>
      <w:r w:rsidRPr="009A5DFB">
        <w:rPr>
          <w:rFonts w:ascii="Times New Roman" w:hAnsi="Times New Roman" w:cs="Times New Roman"/>
          <w:sz w:val="28"/>
          <w:szCs w:val="28"/>
          <w:lang w:val="kk-KZ"/>
        </w:rPr>
        <w:t xml:space="preserve">і </w:t>
      </w:r>
      <w:r w:rsidRPr="009A5DFB">
        <w:rPr>
          <w:rFonts w:ascii="Times New Roman" w:eastAsia="DengXian" w:hAnsi="Times New Roman" w:cs="Times New Roman"/>
          <w:sz w:val="28"/>
          <w:szCs w:val="28"/>
          <w:lang w:val="kk-KZ"/>
        </w:rPr>
        <w:t>бас</w:t>
      </w:r>
      <w:r w:rsidRPr="009A5DFB">
        <w:rPr>
          <w:rFonts w:ascii="Times New Roman" w:hAnsi="Times New Roman" w:cs="Times New Roman"/>
          <w:sz w:val="28"/>
          <w:szCs w:val="28"/>
          <w:lang w:val="kk-KZ"/>
        </w:rPr>
        <w:t>қ</w:t>
      </w:r>
      <w:r w:rsidRPr="009A5DFB">
        <w:rPr>
          <w:rFonts w:ascii="Times New Roman" w:eastAsia="DengXian" w:hAnsi="Times New Roman" w:cs="Times New Roman"/>
          <w:sz w:val="28"/>
          <w:szCs w:val="28"/>
          <w:lang w:val="kk-KZ"/>
        </w:rPr>
        <w:t>ару</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талаптары</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туралы</w:t>
      </w:r>
      <w:r w:rsidRPr="009A5DFB">
        <w:rPr>
          <w:rFonts w:ascii="Times New Roman" w:hAnsi="Times New Roman" w:cs="Times New Roman"/>
          <w:sz w:val="28"/>
          <w:szCs w:val="28"/>
          <w:lang w:val="kk-KZ"/>
        </w:rPr>
        <w:t xml:space="preserve"> талаптарының</w:t>
      </w:r>
      <w:r w:rsidRPr="009A5DFB">
        <w:rPr>
          <w:rFonts w:ascii="Times New Roman" w:eastAsia="DengXian" w:hAnsi="Times New Roman" w:cs="Times New Roman"/>
          <w:sz w:val="28"/>
          <w:szCs w:val="28"/>
          <w:lang w:val="kk-KZ"/>
        </w:rPr>
        <w:t xml:space="preserve">» </w:t>
      </w:r>
      <w:r w:rsidRPr="009A5DFB">
        <w:rPr>
          <w:rFonts w:ascii="Times New Roman" w:hAnsi="Times New Roman" w:cs="Times New Roman"/>
          <w:sz w:val="28"/>
          <w:szCs w:val="28"/>
          <w:lang w:val="kk-KZ"/>
        </w:rPr>
        <w:t>5-</w:t>
      </w:r>
      <w:r w:rsidRPr="009A5DFB">
        <w:rPr>
          <w:rFonts w:ascii="Times New Roman" w:eastAsia="DengXian" w:hAnsi="Times New Roman" w:cs="Times New Roman"/>
          <w:sz w:val="28"/>
          <w:szCs w:val="28"/>
          <w:lang w:val="kk-KZ"/>
        </w:rPr>
        <w:t>бабына</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с</w:t>
      </w:r>
      <w:r w:rsidRPr="009A5DFB">
        <w:rPr>
          <w:rFonts w:ascii="Times New Roman" w:hAnsi="Times New Roman" w:cs="Times New Roman"/>
          <w:sz w:val="28"/>
          <w:szCs w:val="28"/>
          <w:lang w:val="kk-KZ"/>
        </w:rPr>
        <w:t>ә</w:t>
      </w:r>
      <w:r w:rsidRPr="009A5DFB">
        <w:rPr>
          <w:rFonts w:ascii="Times New Roman" w:eastAsia="DengXian" w:hAnsi="Times New Roman" w:cs="Times New Roman"/>
          <w:sz w:val="28"/>
          <w:szCs w:val="28"/>
          <w:lang w:val="kk-KZ"/>
        </w:rPr>
        <w:t>йкес</w:t>
      </w:r>
      <w:r w:rsidRPr="009A5DFB">
        <w:rPr>
          <w:rFonts w:ascii="Times New Roman" w:hAnsi="Times New Roman" w:cs="Times New Roman"/>
          <w:sz w:val="28"/>
          <w:szCs w:val="28"/>
          <w:lang w:val="kk-KZ"/>
        </w:rPr>
        <w:t xml:space="preserve"> SDU</w:t>
      </w:r>
      <w:r w:rsidRPr="009A5DFB">
        <w:rPr>
          <w:rFonts w:ascii="Times New Roman" w:eastAsia="DengXian" w:hAnsi="Times New Roman" w:cs="Times New Roman"/>
          <w:sz w:val="28"/>
          <w:szCs w:val="28"/>
          <w:lang w:val="kk-KZ"/>
        </w:rPr>
        <w:t xml:space="preserve"> за</w:t>
      </w:r>
      <w:r w:rsidRPr="009A5DFB">
        <w:rPr>
          <w:rFonts w:ascii="Times New Roman" w:hAnsi="Times New Roman" w:cs="Times New Roman"/>
          <w:sz w:val="28"/>
          <w:szCs w:val="28"/>
          <w:lang w:val="kk-KZ"/>
        </w:rPr>
        <w:t>ң</w:t>
      </w:r>
      <w:r w:rsidRPr="009A5DFB">
        <w:rPr>
          <w:rFonts w:ascii="Times New Roman" w:eastAsia="DengXian" w:hAnsi="Times New Roman" w:cs="Times New Roman"/>
          <w:sz w:val="28"/>
          <w:szCs w:val="28"/>
          <w:lang w:val="kk-KZ"/>
        </w:rPr>
        <w:t>ды</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т</w:t>
      </w:r>
      <w:r w:rsidRPr="009A5DFB">
        <w:rPr>
          <w:rFonts w:ascii="Times New Roman" w:hAnsi="Times New Roman" w:cs="Times New Roman"/>
          <w:sz w:val="28"/>
          <w:szCs w:val="28"/>
          <w:lang w:val="kk-KZ"/>
        </w:rPr>
        <w:t>ұ</w:t>
      </w:r>
      <w:r w:rsidRPr="009A5DFB">
        <w:rPr>
          <w:rFonts w:ascii="Times New Roman" w:eastAsia="DengXian" w:hAnsi="Times New Roman" w:cs="Times New Roman"/>
          <w:sz w:val="28"/>
          <w:szCs w:val="28"/>
          <w:lang w:val="kk-KZ"/>
        </w:rPr>
        <w:t>л</w:t>
      </w:r>
      <w:r w:rsidRPr="009A5DFB">
        <w:rPr>
          <w:rFonts w:ascii="Times New Roman" w:hAnsi="Times New Roman" w:cs="Times New Roman"/>
          <w:sz w:val="28"/>
          <w:szCs w:val="28"/>
          <w:lang w:val="kk-KZ"/>
        </w:rPr>
        <w:t>ғ</w:t>
      </w:r>
      <w:r w:rsidRPr="009A5DFB">
        <w:rPr>
          <w:rFonts w:ascii="Times New Roman" w:eastAsia="DengXian" w:hAnsi="Times New Roman" w:cs="Times New Roman"/>
          <w:sz w:val="28"/>
          <w:szCs w:val="28"/>
          <w:lang w:val="kk-KZ"/>
        </w:rPr>
        <w:t>аларды</w:t>
      </w:r>
      <w:r w:rsidRPr="009A5DFB">
        <w:rPr>
          <w:rFonts w:ascii="Times New Roman" w:hAnsi="Times New Roman" w:cs="Times New Roman"/>
          <w:sz w:val="28"/>
          <w:szCs w:val="28"/>
          <w:lang w:val="kk-KZ"/>
        </w:rPr>
        <w:t xml:space="preserve">ң </w:t>
      </w:r>
      <w:r w:rsidRPr="009A5DFB">
        <w:rPr>
          <w:rFonts w:ascii="Times New Roman" w:eastAsia="DengXian" w:hAnsi="Times New Roman" w:cs="Times New Roman"/>
          <w:sz w:val="28"/>
          <w:szCs w:val="28"/>
          <w:lang w:val="kk-KZ"/>
        </w:rPr>
        <w:t>атауын</w:t>
      </w:r>
      <w:r w:rsidRPr="009A5DFB">
        <w:rPr>
          <w:rFonts w:ascii="Times New Roman" w:hAnsi="Times New Roman" w:cs="Times New Roman"/>
          <w:sz w:val="28"/>
          <w:szCs w:val="28"/>
          <w:lang w:val="kk-KZ"/>
        </w:rPr>
        <w:t xml:space="preserve"> ө</w:t>
      </w:r>
      <w:r w:rsidRPr="009A5DFB">
        <w:rPr>
          <w:rFonts w:ascii="Times New Roman" w:eastAsia="DengXian" w:hAnsi="Times New Roman" w:cs="Times New Roman"/>
          <w:sz w:val="28"/>
          <w:szCs w:val="28"/>
          <w:lang w:val="kk-KZ"/>
        </w:rPr>
        <w:t>згерткен</w:t>
      </w:r>
      <w:r w:rsidRPr="009A5DFB">
        <w:rPr>
          <w:rFonts w:ascii="Times New Roman" w:hAnsi="Times New Roman" w:cs="Times New Roman"/>
          <w:sz w:val="28"/>
          <w:szCs w:val="28"/>
          <w:lang w:val="kk-KZ"/>
        </w:rPr>
        <w:t xml:space="preserve"> ұ</w:t>
      </w:r>
      <w:r w:rsidRPr="009A5DFB">
        <w:rPr>
          <w:rFonts w:ascii="Times New Roman" w:eastAsia="DengXian" w:hAnsi="Times New Roman" w:cs="Times New Roman"/>
          <w:sz w:val="28"/>
          <w:szCs w:val="28"/>
          <w:lang w:val="kk-KZ"/>
        </w:rPr>
        <w:t>йымдар</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туралы</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м</w:t>
      </w:r>
      <w:r w:rsidRPr="009A5DFB">
        <w:rPr>
          <w:rFonts w:ascii="Times New Roman" w:hAnsi="Times New Roman" w:cs="Times New Roman"/>
          <w:sz w:val="28"/>
          <w:szCs w:val="28"/>
          <w:lang w:val="kk-KZ"/>
        </w:rPr>
        <w:t>ә</w:t>
      </w:r>
      <w:r w:rsidRPr="009A5DFB">
        <w:rPr>
          <w:rFonts w:ascii="Times New Roman" w:eastAsia="DengXian" w:hAnsi="Times New Roman" w:cs="Times New Roman"/>
          <w:sz w:val="28"/>
          <w:szCs w:val="28"/>
          <w:lang w:val="kk-KZ"/>
        </w:rPr>
        <w:t>л</w:t>
      </w:r>
      <w:r w:rsidRPr="009A5DFB">
        <w:rPr>
          <w:rFonts w:ascii="Times New Roman" w:hAnsi="Times New Roman" w:cs="Times New Roman"/>
          <w:sz w:val="28"/>
          <w:szCs w:val="28"/>
          <w:lang w:val="kk-KZ"/>
        </w:rPr>
        <w:t>і</w:t>
      </w:r>
      <w:r w:rsidRPr="009A5DFB">
        <w:rPr>
          <w:rFonts w:ascii="Times New Roman" w:eastAsia="DengXian" w:hAnsi="Times New Roman" w:cs="Times New Roman"/>
          <w:sz w:val="28"/>
          <w:szCs w:val="28"/>
          <w:lang w:val="kk-KZ"/>
        </w:rPr>
        <w:t>меттерд</w:t>
      </w:r>
      <w:r w:rsidRPr="009A5DFB">
        <w:rPr>
          <w:rFonts w:ascii="Times New Roman" w:hAnsi="Times New Roman" w:cs="Times New Roman"/>
          <w:sz w:val="28"/>
          <w:szCs w:val="28"/>
          <w:lang w:val="kk-KZ"/>
        </w:rPr>
        <w:t xml:space="preserve">і </w:t>
      </w:r>
      <w:bookmarkStart w:id="1" w:name="_Hlk185846057"/>
      <w:r w:rsidRPr="009A5DFB">
        <w:rPr>
          <w:rFonts w:ascii="Times New Roman" w:eastAsia="DengXian" w:hAnsi="Times New Roman" w:cs="Times New Roman"/>
          <w:sz w:val="28"/>
          <w:szCs w:val="28"/>
          <w:lang w:val="kk-KZ"/>
        </w:rPr>
        <w:t>ЗТ МДҚ</w:t>
      </w:r>
      <w:bookmarkEnd w:id="1"/>
      <w:r w:rsidRPr="009A5DFB">
        <w:rPr>
          <w:rFonts w:ascii="Times New Roman" w:hAnsi="Times New Roman" w:cs="Times New Roman"/>
          <w:sz w:val="28"/>
          <w:szCs w:val="28"/>
          <w:lang w:val="kk-KZ"/>
        </w:rPr>
        <w:t>-д</w:t>
      </w:r>
      <w:r w:rsidRPr="009A5DFB">
        <w:rPr>
          <w:rFonts w:ascii="Times New Roman" w:eastAsia="DengXian" w:hAnsi="Times New Roman" w:cs="Times New Roman"/>
          <w:sz w:val="28"/>
          <w:szCs w:val="28"/>
          <w:lang w:val="kk-KZ"/>
        </w:rPr>
        <w:t>ан</w:t>
      </w:r>
      <w:r w:rsidRPr="009A5DFB">
        <w:rPr>
          <w:rFonts w:ascii="Times New Roman" w:hAnsi="Times New Roman" w:cs="Times New Roman"/>
          <w:sz w:val="28"/>
          <w:szCs w:val="28"/>
          <w:lang w:val="kk-KZ"/>
        </w:rPr>
        <w:t xml:space="preserve"> қ</w:t>
      </w:r>
      <w:r w:rsidRPr="009A5DFB">
        <w:rPr>
          <w:rFonts w:ascii="Times New Roman" w:eastAsia="DengXian" w:hAnsi="Times New Roman" w:cs="Times New Roman"/>
          <w:sz w:val="28"/>
          <w:szCs w:val="28"/>
          <w:lang w:val="kk-KZ"/>
        </w:rPr>
        <w:t>абылдайды</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олар</w:t>
      </w:r>
      <w:r w:rsidRPr="009A5DFB">
        <w:rPr>
          <w:rFonts w:ascii="Times New Roman" w:hAnsi="Times New Roman" w:cs="Times New Roman"/>
          <w:sz w:val="28"/>
          <w:szCs w:val="28"/>
          <w:lang w:val="kk-KZ"/>
        </w:rPr>
        <w:t xml:space="preserve"> Қазақ</w:t>
      </w:r>
      <w:r w:rsidRPr="009A5DFB">
        <w:rPr>
          <w:rFonts w:ascii="Times New Roman" w:eastAsia="DengXian" w:hAnsi="Times New Roman" w:cs="Times New Roman"/>
          <w:sz w:val="28"/>
          <w:szCs w:val="28"/>
          <w:lang w:val="kk-KZ"/>
        </w:rPr>
        <w:t>стан</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Республикасыны</w:t>
      </w:r>
      <w:r w:rsidRPr="009A5DFB">
        <w:rPr>
          <w:rFonts w:ascii="Times New Roman" w:hAnsi="Times New Roman" w:cs="Times New Roman"/>
          <w:sz w:val="28"/>
          <w:szCs w:val="28"/>
          <w:lang w:val="kk-KZ"/>
        </w:rPr>
        <w:t xml:space="preserve">ң </w:t>
      </w:r>
      <w:r w:rsidRPr="009A5DFB">
        <w:rPr>
          <w:rFonts w:ascii="Times New Roman" w:eastAsia="DengXian" w:hAnsi="Times New Roman" w:cs="Times New Roman"/>
          <w:sz w:val="28"/>
          <w:szCs w:val="28"/>
          <w:lang w:val="kk-KZ"/>
        </w:rPr>
        <w:t>«Жеке</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деректер</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ж</w:t>
      </w:r>
      <w:r w:rsidRPr="009A5DFB">
        <w:rPr>
          <w:rFonts w:ascii="Times New Roman" w:hAnsi="Times New Roman" w:cs="Times New Roman"/>
          <w:sz w:val="28"/>
          <w:szCs w:val="28"/>
          <w:lang w:val="kk-KZ"/>
        </w:rPr>
        <w:t>ә</w:t>
      </w:r>
      <w:r w:rsidRPr="009A5DFB">
        <w:rPr>
          <w:rFonts w:ascii="Times New Roman" w:eastAsia="DengXian" w:hAnsi="Times New Roman" w:cs="Times New Roman"/>
          <w:sz w:val="28"/>
          <w:szCs w:val="28"/>
          <w:lang w:val="kk-KZ"/>
        </w:rPr>
        <w:t>не</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оларды</w:t>
      </w:r>
      <w:r w:rsidRPr="009A5DFB">
        <w:rPr>
          <w:rFonts w:ascii="Times New Roman" w:hAnsi="Times New Roman" w:cs="Times New Roman"/>
          <w:sz w:val="28"/>
          <w:szCs w:val="28"/>
          <w:lang w:val="kk-KZ"/>
        </w:rPr>
        <w:t xml:space="preserve"> қ</w:t>
      </w:r>
      <w:r w:rsidRPr="009A5DFB">
        <w:rPr>
          <w:rFonts w:ascii="Times New Roman" w:eastAsia="DengXian" w:hAnsi="Times New Roman" w:cs="Times New Roman"/>
          <w:sz w:val="28"/>
          <w:szCs w:val="28"/>
          <w:lang w:val="kk-KZ"/>
        </w:rPr>
        <w:t>ор</w:t>
      </w:r>
      <w:r w:rsidRPr="009A5DFB">
        <w:rPr>
          <w:rFonts w:ascii="Times New Roman" w:hAnsi="Times New Roman" w:cs="Times New Roman"/>
          <w:sz w:val="28"/>
          <w:szCs w:val="28"/>
          <w:lang w:val="kk-KZ"/>
        </w:rPr>
        <w:t>ғ</w:t>
      </w:r>
      <w:r w:rsidRPr="009A5DFB">
        <w:rPr>
          <w:rFonts w:ascii="Times New Roman" w:eastAsia="DengXian" w:hAnsi="Times New Roman" w:cs="Times New Roman"/>
          <w:sz w:val="28"/>
          <w:szCs w:val="28"/>
          <w:lang w:val="kk-KZ"/>
        </w:rPr>
        <w:t>ау</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туралы»</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за</w:t>
      </w:r>
      <w:r w:rsidRPr="009A5DFB">
        <w:rPr>
          <w:rFonts w:ascii="Times New Roman" w:hAnsi="Times New Roman" w:cs="Times New Roman"/>
          <w:sz w:val="28"/>
          <w:szCs w:val="28"/>
          <w:lang w:val="kk-KZ"/>
        </w:rPr>
        <w:t>ң</w:t>
      </w:r>
      <w:r w:rsidRPr="009A5DFB">
        <w:rPr>
          <w:rFonts w:ascii="Times New Roman" w:eastAsia="DengXian" w:hAnsi="Times New Roman" w:cs="Times New Roman"/>
          <w:sz w:val="28"/>
          <w:szCs w:val="28"/>
          <w:lang w:val="kk-KZ"/>
        </w:rPr>
        <w:t>ына</w:t>
      </w:r>
      <w:r w:rsidRPr="009A5DFB">
        <w:rPr>
          <w:rFonts w:ascii="Times New Roman" w:hAnsi="Times New Roman" w:cs="Times New Roman"/>
          <w:sz w:val="28"/>
          <w:szCs w:val="28"/>
          <w:lang w:val="kk-KZ"/>
        </w:rPr>
        <w:t xml:space="preserve"> </w:t>
      </w:r>
      <w:r w:rsidRPr="009A5DFB">
        <w:rPr>
          <w:rFonts w:ascii="Times New Roman" w:eastAsia="DengXian" w:hAnsi="Times New Roman" w:cs="Times New Roman"/>
          <w:sz w:val="28"/>
          <w:szCs w:val="28"/>
          <w:lang w:val="kk-KZ"/>
        </w:rPr>
        <w:t>с</w:t>
      </w:r>
      <w:r w:rsidRPr="009A5DFB">
        <w:rPr>
          <w:rFonts w:ascii="Times New Roman" w:hAnsi="Times New Roman" w:cs="Times New Roman"/>
          <w:sz w:val="28"/>
          <w:szCs w:val="28"/>
          <w:lang w:val="kk-KZ"/>
        </w:rPr>
        <w:t>ә</w:t>
      </w:r>
      <w:r w:rsidRPr="009A5DFB">
        <w:rPr>
          <w:rFonts w:ascii="Times New Roman" w:eastAsia="DengXian" w:hAnsi="Times New Roman" w:cs="Times New Roman"/>
          <w:sz w:val="28"/>
          <w:szCs w:val="28"/>
          <w:lang w:val="kk-KZ"/>
        </w:rPr>
        <w:t>йкес</w:t>
      </w:r>
      <w:r w:rsidRPr="009A5DFB">
        <w:rPr>
          <w:rFonts w:ascii="Times New Roman" w:hAnsi="Times New Roman" w:cs="Times New Roman"/>
          <w:sz w:val="28"/>
          <w:szCs w:val="28"/>
          <w:lang w:val="kk-KZ"/>
        </w:rPr>
        <w:t xml:space="preserve"> өң</w:t>
      </w:r>
      <w:r w:rsidRPr="009A5DFB">
        <w:rPr>
          <w:rFonts w:ascii="Times New Roman" w:eastAsia="DengXian" w:hAnsi="Times New Roman" w:cs="Times New Roman"/>
          <w:sz w:val="28"/>
          <w:szCs w:val="28"/>
          <w:lang w:val="kk-KZ"/>
        </w:rPr>
        <w:t>делу</w:t>
      </w:r>
      <w:r w:rsidRPr="009A5DFB">
        <w:rPr>
          <w:rFonts w:ascii="Times New Roman" w:hAnsi="Times New Roman" w:cs="Times New Roman"/>
          <w:sz w:val="28"/>
          <w:szCs w:val="28"/>
          <w:lang w:val="kk-KZ"/>
        </w:rPr>
        <w:t xml:space="preserve">і </w:t>
      </w:r>
      <w:r w:rsidRPr="009A5DFB">
        <w:rPr>
          <w:rFonts w:ascii="Times New Roman" w:eastAsia="DengXian" w:hAnsi="Times New Roman" w:cs="Times New Roman"/>
          <w:sz w:val="28"/>
          <w:szCs w:val="28"/>
          <w:lang w:val="kk-KZ"/>
        </w:rPr>
        <w:t>м</w:t>
      </w:r>
      <w:r w:rsidRPr="009A5DFB">
        <w:rPr>
          <w:rFonts w:ascii="Times New Roman" w:hAnsi="Times New Roman" w:cs="Times New Roman"/>
          <w:sz w:val="28"/>
          <w:szCs w:val="28"/>
          <w:lang w:val="kk-KZ"/>
        </w:rPr>
        <w:t>ү</w:t>
      </w:r>
      <w:r w:rsidRPr="009A5DFB">
        <w:rPr>
          <w:rFonts w:ascii="Times New Roman" w:eastAsia="DengXian" w:hAnsi="Times New Roman" w:cs="Times New Roman"/>
          <w:sz w:val="28"/>
          <w:szCs w:val="28"/>
          <w:lang w:val="kk-KZ"/>
        </w:rPr>
        <w:t>мк</w:t>
      </w:r>
      <w:r w:rsidRPr="009A5DFB">
        <w:rPr>
          <w:rFonts w:ascii="Times New Roman" w:hAnsi="Times New Roman" w:cs="Times New Roman"/>
          <w:sz w:val="28"/>
          <w:szCs w:val="28"/>
          <w:lang w:val="kk-KZ"/>
        </w:rPr>
        <w:t>і</w:t>
      </w:r>
      <w:r w:rsidRPr="009A5DFB">
        <w:rPr>
          <w:rFonts w:ascii="Times New Roman" w:eastAsia="DengXian" w:hAnsi="Times New Roman" w:cs="Times New Roman"/>
          <w:sz w:val="28"/>
          <w:szCs w:val="28"/>
          <w:lang w:val="kk-KZ"/>
        </w:rPr>
        <w:t>н</w:t>
      </w:r>
      <w:r w:rsidRPr="009A5DFB">
        <w:rPr>
          <w:rFonts w:ascii="Times New Roman" w:hAnsi="Times New Roman" w:cs="Times New Roman"/>
          <w:sz w:val="28"/>
          <w:szCs w:val="28"/>
          <w:lang w:val="kk-KZ"/>
        </w:rPr>
        <w:t>.</w:t>
      </w:r>
    </w:p>
    <w:p w14:paraId="34949926" w14:textId="19388147" w:rsidR="00FC60A4" w:rsidRPr="00FC60A4" w:rsidRDefault="00FC60A4" w:rsidP="00FC60A4">
      <w:pPr>
        <w:pStyle w:val="a4"/>
        <w:numPr>
          <w:ilvl w:val="0"/>
          <w:numId w:val="5"/>
        </w:numPr>
        <w:ind w:firstLine="709"/>
        <w:contextualSpacing w:val="0"/>
        <w:jc w:val="both"/>
        <w:rPr>
          <w:rFonts w:ascii="Times New Roman" w:eastAsia="Times New Roman" w:hAnsi="Times New Roman" w:cs="Times New Roman"/>
          <w:sz w:val="28"/>
          <w:szCs w:val="28"/>
          <w:lang w:val="kk-KZ"/>
        </w:rPr>
      </w:pPr>
      <w:r w:rsidRPr="002355A1">
        <w:rPr>
          <w:rFonts w:ascii="Times New Roman" w:hAnsi="Times New Roman"/>
          <w:sz w:val="28"/>
          <w:szCs w:val="28"/>
          <w:lang w:val="kk-KZ"/>
        </w:rPr>
        <w:t>SDU атауын өзгерткен ұйымдард</w:t>
      </w:r>
      <w:r w:rsidR="004308E7">
        <w:rPr>
          <w:rFonts w:ascii="Times New Roman" w:hAnsi="Times New Roman"/>
          <w:sz w:val="28"/>
          <w:szCs w:val="28"/>
          <w:lang w:val="kk-KZ"/>
        </w:rPr>
        <w:t xml:space="preserve">а </w:t>
      </w:r>
      <w:r w:rsidR="004308E7" w:rsidRPr="002355A1">
        <w:rPr>
          <w:rFonts w:ascii="Times New Roman" w:hAnsi="Times New Roman"/>
          <w:sz w:val="28"/>
          <w:szCs w:val="28"/>
          <w:lang w:val="kk-KZ"/>
        </w:rPr>
        <w:t>«</w:t>
      </w:r>
      <w:r w:rsidR="00212CBC" w:rsidRPr="00212CBC">
        <w:rPr>
          <w:rFonts w:ascii="Times New Roman" w:hAnsi="Times New Roman" w:cs="Times New Roman"/>
          <w:color w:val="000000"/>
          <w:spacing w:val="2"/>
          <w:sz w:val="28"/>
          <w:szCs w:val="28"/>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004308E7" w:rsidRPr="002355A1">
        <w:rPr>
          <w:rFonts w:ascii="Times New Roman" w:hAnsi="Times New Roman"/>
          <w:sz w:val="28"/>
          <w:szCs w:val="28"/>
          <w:lang w:val="kk-KZ"/>
        </w:rPr>
        <w:t>»</w:t>
      </w:r>
      <w:r w:rsidR="004308E7">
        <w:rPr>
          <w:rFonts w:ascii="Times New Roman" w:hAnsi="Times New Roman"/>
          <w:sz w:val="28"/>
          <w:szCs w:val="28"/>
          <w:lang w:val="kk-KZ"/>
        </w:rPr>
        <w:t xml:space="preserve"> мемлекеттік көрсетілетін қызмет шеңберінде ұсынылатын</w:t>
      </w:r>
      <w:r w:rsidRPr="002355A1">
        <w:rPr>
          <w:rFonts w:ascii="Times New Roman" w:hAnsi="Times New Roman"/>
          <w:sz w:val="28"/>
          <w:szCs w:val="28"/>
          <w:lang w:val="kk-KZ"/>
        </w:rPr>
        <w:t xml:space="preserve"> </w:t>
      </w:r>
      <w:r w:rsidR="004308E7" w:rsidRPr="002355A1">
        <w:rPr>
          <w:rFonts w:ascii="Times New Roman" w:hAnsi="Times New Roman"/>
          <w:sz w:val="28"/>
          <w:szCs w:val="28"/>
          <w:lang w:val="kk-KZ"/>
        </w:rPr>
        <w:t>«e-license»</w:t>
      </w:r>
      <w:r w:rsidR="004308E7">
        <w:rPr>
          <w:rFonts w:ascii="Times New Roman" w:hAnsi="Times New Roman"/>
          <w:sz w:val="28"/>
          <w:szCs w:val="28"/>
          <w:lang w:val="kk-KZ"/>
        </w:rPr>
        <w:t xml:space="preserve"> </w:t>
      </w:r>
      <w:r w:rsidRPr="002355A1">
        <w:rPr>
          <w:rFonts w:ascii="Times New Roman" w:hAnsi="Times New Roman"/>
          <w:sz w:val="28"/>
          <w:szCs w:val="28"/>
          <w:lang w:val="kk-KZ"/>
        </w:rPr>
        <w:t>АЖ-да Рұқсат беру құжаттарының болуын тексереді</w:t>
      </w:r>
      <w:r w:rsidR="004308E7">
        <w:rPr>
          <w:rFonts w:ascii="Times New Roman" w:hAnsi="Times New Roman"/>
          <w:sz w:val="28"/>
          <w:szCs w:val="28"/>
          <w:lang w:val="kk-KZ"/>
        </w:rPr>
        <w:t>.</w:t>
      </w:r>
    </w:p>
    <w:p w14:paraId="7786EFFC" w14:textId="18E8C32F" w:rsidR="00FC60A4" w:rsidRPr="00FC60A4" w:rsidRDefault="00FC60A4" w:rsidP="00FC60A4">
      <w:pPr>
        <w:pStyle w:val="a4"/>
        <w:numPr>
          <w:ilvl w:val="0"/>
          <w:numId w:val="5"/>
        </w:numPr>
        <w:ind w:firstLine="709"/>
        <w:contextualSpacing w:val="0"/>
        <w:jc w:val="both"/>
        <w:rPr>
          <w:rFonts w:ascii="Times New Roman" w:eastAsia="Times New Roman" w:hAnsi="Times New Roman" w:cs="Times New Roman"/>
          <w:sz w:val="28"/>
          <w:szCs w:val="28"/>
          <w:lang w:val="kk-KZ"/>
        </w:rPr>
      </w:pPr>
      <w:r w:rsidRPr="00FC60A4">
        <w:rPr>
          <w:rFonts w:ascii="Times New Roman" w:hAnsi="Times New Roman" w:cs="Times New Roman"/>
          <w:sz w:val="28"/>
          <w:szCs w:val="28"/>
          <w:lang w:val="kk-KZ" w:eastAsia="zh-CN"/>
        </w:rPr>
        <w:t>SDU қатысты атауын өзгерткен ұйымдардың, тармақтың нәтижелері бойынша қалыптастырылған 4 Алгоритмнің, «ЗТ МДҚ» АЖ-дан бірінші басшылардың тізімін бөледі.</w:t>
      </w:r>
    </w:p>
    <w:p w14:paraId="0EB18585" w14:textId="1E561EC2" w:rsidR="00FC60A4" w:rsidRPr="002355A1" w:rsidRDefault="00FC60A4" w:rsidP="00FC60A4">
      <w:pPr>
        <w:pStyle w:val="a4"/>
        <w:numPr>
          <w:ilvl w:val="0"/>
          <w:numId w:val="5"/>
        </w:numPr>
        <w:ind w:firstLine="709"/>
        <w:contextualSpacing w:val="0"/>
        <w:jc w:val="both"/>
        <w:rPr>
          <w:rFonts w:ascii="Times New Roman" w:eastAsia="Times New Roman" w:hAnsi="Times New Roman" w:cs="Times New Roman"/>
          <w:sz w:val="28"/>
          <w:szCs w:val="28"/>
          <w:lang w:val="kk-KZ" w:eastAsia="zh-CN"/>
        </w:rPr>
      </w:pPr>
      <w:r w:rsidRPr="002355A1">
        <w:rPr>
          <w:rFonts w:ascii="Times New Roman" w:eastAsia="Times New Roman" w:hAnsi="Times New Roman" w:cs="Times New Roman"/>
          <w:sz w:val="28"/>
          <w:szCs w:val="28"/>
          <w:lang w:val="kk-KZ" w:eastAsia="zh-CN"/>
        </w:rPr>
        <w:t xml:space="preserve">Тармақтың нәтижелері бойынша қалыптастырылған  көрсетілетін қызметті алушыларға қатысты SDU 5 Алгоритм, </w:t>
      </w:r>
      <w:r>
        <w:rPr>
          <w:rFonts w:ascii="Times New Roman" w:eastAsia="Times New Roman" w:hAnsi="Times New Roman" w:cs="Times New Roman"/>
          <w:sz w:val="28"/>
          <w:szCs w:val="28"/>
          <w:lang w:val="kk-KZ" w:eastAsia="zh-CN"/>
        </w:rPr>
        <w:t>«</w:t>
      </w:r>
      <w:r w:rsidRPr="002355A1">
        <w:rPr>
          <w:rFonts w:ascii="Times New Roman" w:eastAsia="Times New Roman" w:hAnsi="Times New Roman" w:cs="Times New Roman"/>
          <w:sz w:val="28"/>
          <w:szCs w:val="28"/>
          <w:lang w:val="kk-KZ" w:eastAsia="zh-CN"/>
        </w:rPr>
        <w:t>ЖТ МДҚ</w:t>
      </w:r>
      <w:r>
        <w:rPr>
          <w:rFonts w:ascii="Times New Roman" w:eastAsia="Times New Roman" w:hAnsi="Times New Roman" w:cs="Times New Roman"/>
          <w:sz w:val="28"/>
          <w:szCs w:val="28"/>
          <w:lang w:val="kk-KZ" w:eastAsia="zh-CN"/>
        </w:rPr>
        <w:t>»</w:t>
      </w:r>
      <w:r w:rsidRPr="002355A1">
        <w:rPr>
          <w:rFonts w:ascii="Times New Roman" w:eastAsia="Times New Roman" w:hAnsi="Times New Roman" w:cs="Times New Roman"/>
          <w:sz w:val="28"/>
          <w:szCs w:val="28"/>
          <w:lang w:val="kk-KZ" w:eastAsia="zh-CN"/>
        </w:rPr>
        <w:t xml:space="preserve"> АЖ-да және </w:t>
      </w:r>
      <w:r>
        <w:rPr>
          <w:rFonts w:ascii="Times New Roman" w:eastAsia="Times New Roman" w:hAnsi="Times New Roman" w:cs="Times New Roman"/>
          <w:sz w:val="28"/>
          <w:szCs w:val="28"/>
          <w:lang w:val="kk-KZ" w:eastAsia="zh-CN"/>
        </w:rPr>
        <w:t>«</w:t>
      </w:r>
      <w:r w:rsidR="00F130FE">
        <w:rPr>
          <w:rFonts w:ascii="Times New Roman" w:eastAsia="Times New Roman" w:hAnsi="Times New Roman" w:cs="Times New Roman"/>
          <w:sz w:val="28"/>
          <w:szCs w:val="28"/>
          <w:lang w:val="kk-KZ" w:eastAsia="zh-CN"/>
        </w:rPr>
        <w:t>АХАЖ</w:t>
      </w:r>
      <w:r w:rsidRPr="002355A1">
        <w:rPr>
          <w:rFonts w:ascii="Times New Roman" w:eastAsia="Times New Roman" w:hAnsi="Times New Roman" w:cs="Times New Roman"/>
          <w:sz w:val="28"/>
          <w:szCs w:val="28"/>
          <w:lang w:val="kk-KZ" w:eastAsia="zh-CN"/>
        </w:rPr>
        <w:t xml:space="preserve"> бөлімінде</w:t>
      </w:r>
      <w:r>
        <w:rPr>
          <w:rFonts w:ascii="Times New Roman" w:eastAsia="Times New Roman" w:hAnsi="Times New Roman" w:cs="Times New Roman"/>
          <w:sz w:val="28"/>
          <w:szCs w:val="28"/>
          <w:lang w:val="kk-KZ" w:eastAsia="zh-CN"/>
        </w:rPr>
        <w:t>»</w:t>
      </w:r>
      <w:r w:rsidRPr="002355A1">
        <w:rPr>
          <w:rFonts w:ascii="Times New Roman" w:eastAsia="Times New Roman" w:hAnsi="Times New Roman" w:cs="Times New Roman"/>
          <w:sz w:val="28"/>
          <w:szCs w:val="28"/>
          <w:lang w:val="kk-KZ" w:eastAsia="zh-CN"/>
        </w:rPr>
        <w:t xml:space="preserve"> келесі критерийлер бойынша тексеру жүргізеді:</w:t>
      </w:r>
    </w:p>
    <w:p w14:paraId="4B5BF33E" w14:textId="77777777" w:rsidR="00FC60A4" w:rsidRPr="00483C2D" w:rsidRDefault="00FC60A4" w:rsidP="00FC60A4">
      <w:pPr>
        <w:ind w:firstLine="709"/>
        <w:jc w:val="both"/>
        <w:rPr>
          <w:sz w:val="28"/>
          <w:szCs w:val="28"/>
          <w:lang w:val="kk-KZ" w:eastAsia="zh-CN"/>
        </w:rPr>
      </w:pPr>
      <w:r w:rsidRPr="00483C2D">
        <w:rPr>
          <w:sz w:val="28"/>
          <w:szCs w:val="28"/>
          <w:lang w:val="kk-KZ"/>
        </w:rPr>
        <w:t xml:space="preserve">1) </w:t>
      </w:r>
      <w:r w:rsidRPr="00483C2D">
        <w:rPr>
          <w:sz w:val="28"/>
          <w:szCs w:val="28"/>
          <w:lang w:val="kk-KZ" w:eastAsia="zh-CN"/>
        </w:rPr>
        <w:t xml:space="preserve">көрсетілетін қызметті </w:t>
      </w:r>
      <w:r w:rsidRPr="00483C2D">
        <w:rPr>
          <w:sz w:val="28"/>
          <w:szCs w:val="28"/>
          <w:lang w:val="kk-KZ"/>
        </w:rPr>
        <w:t>алушы хабар-ошарсыз кетті деп танылмаса немесе қайтыс болды деп жарияланса</w:t>
      </w:r>
      <w:r w:rsidRPr="00483C2D">
        <w:rPr>
          <w:sz w:val="28"/>
          <w:szCs w:val="28"/>
          <w:lang w:val="kk-KZ" w:eastAsia="zh-CN"/>
        </w:rPr>
        <w:t>;</w:t>
      </w:r>
    </w:p>
    <w:p w14:paraId="218F66A5" w14:textId="77777777" w:rsidR="00FC60A4" w:rsidRPr="00E6756E" w:rsidRDefault="00FC60A4" w:rsidP="00FC60A4">
      <w:pPr>
        <w:ind w:firstLine="709"/>
        <w:jc w:val="both"/>
        <w:rPr>
          <w:rStyle w:val="ezkurwreuab5ozgtqnkl"/>
          <w:sz w:val="28"/>
          <w:szCs w:val="28"/>
          <w:lang w:val="kk-KZ" w:eastAsia="zh-CN"/>
        </w:rPr>
      </w:pPr>
      <w:r w:rsidRPr="00E6756E">
        <w:rPr>
          <w:sz w:val="28"/>
          <w:lang w:val="kk-KZ"/>
        </w:rPr>
        <w:t xml:space="preserve">2) </w:t>
      </w:r>
      <w:r w:rsidRPr="00E6756E">
        <w:rPr>
          <w:sz w:val="28"/>
          <w:szCs w:val="28"/>
          <w:lang w:val="kk-KZ" w:eastAsia="zh-CN"/>
        </w:rPr>
        <w:t xml:space="preserve">көрсетілетін қызметті </w:t>
      </w:r>
      <w:r w:rsidRPr="00E6756E">
        <w:rPr>
          <w:sz w:val="28"/>
          <w:lang w:val="kk-KZ"/>
        </w:rPr>
        <w:t>алушы басқа елде тұрақты тұрғылықты жерінде болмайды</w:t>
      </w:r>
      <w:r w:rsidRPr="00E6756E">
        <w:rPr>
          <w:rStyle w:val="ezkurwreuab5ozgtqnkl"/>
          <w:sz w:val="28"/>
          <w:szCs w:val="28"/>
          <w:lang w:val="kk-KZ" w:eastAsia="zh-CN"/>
        </w:rPr>
        <w:t>;</w:t>
      </w:r>
    </w:p>
    <w:p w14:paraId="1561889C" w14:textId="470C1787" w:rsidR="00FC60A4" w:rsidRPr="00483C2D" w:rsidRDefault="00FC60A4" w:rsidP="00FC60A4">
      <w:pPr>
        <w:ind w:firstLine="709"/>
        <w:jc w:val="both"/>
        <w:rPr>
          <w:sz w:val="28"/>
          <w:szCs w:val="28"/>
          <w:lang w:val="kk-KZ" w:eastAsia="zh-CN"/>
        </w:rPr>
      </w:pPr>
      <w:r>
        <w:rPr>
          <w:sz w:val="28"/>
          <w:szCs w:val="28"/>
          <w:lang w:val="kk-KZ" w:eastAsia="zh-CN"/>
        </w:rPr>
        <w:t xml:space="preserve">3) </w:t>
      </w:r>
      <w:r w:rsidRPr="00483C2D">
        <w:rPr>
          <w:sz w:val="28"/>
          <w:szCs w:val="28"/>
          <w:lang w:val="kk-KZ" w:eastAsia="zh-CN"/>
        </w:rPr>
        <w:t xml:space="preserve"> көрсетілетін қызметті алушы әрекетке қабілетсіз болып табыл</w:t>
      </w:r>
      <w:r w:rsidR="0033613D">
        <w:rPr>
          <w:sz w:val="28"/>
          <w:szCs w:val="28"/>
          <w:lang w:val="kk-KZ" w:eastAsia="zh-CN"/>
        </w:rPr>
        <w:t>майды</w:t>
      </w:r>
      <w:r w:rsidRPr="00483C2D">
        <w:rPr>
          <w:sz w:val="28"/>
          <w:szCs w:val="28"/>
          <w:lang w:val="kk-KZ" w:eastAsia="zh-CN"/>
        </w:rPr>
        <w:t xml:space="preserve"> (Психикалық ауруы немесе ақыл-есі кемдігі салдарынан өз әрекеттерінің мәнін түсіне алмайтын немесе оларды басқара алмайтын азаматты сот әрекетке қабілетсіз деп тануы мүмкін, осыған байланысты оған қорғаншылық белгіленеді);</w:t>
      </w:r>
    </w:p>
    <w:p w14:paraId="59C272C8" w14:textId="77777777" w:rsidR="00FC60A4" w:rsidRPr="00483C2D" w:rsidRDefault="00FC60A4" w:rsidP="00FC60A4">
      <w:pPr>
        <w:ind w:firstLine="700"/>
        <w:jc w:val="both"/>
        <w:rPr>
          <w:sz w:val="28"/>
          <w:szCs w:val="28"/>
          <w:lang w:val="kk-KZ" w:eastAsia="zh-CN"/>
        </w:rPr>
      </w:pPr>
      <w:r>
        <w:rPr>
          <w:sz w:val="28"/>
          <w:szCs w:val="28"/>
          <w:lang w:val="kk-KZ" w:eastAsia="zh-CN"/>
        </w:rPr>
        <w:t xml:space="preserve">4) </w:t>
      </w:r>
      <w:r w:rsidRPr="00483C2D">
        <w:rPr>
          <w:sz w:val="28"/>
          <w:szCs w:val="28"/>
          <w:lang w:val="kk-KZ" w:eastAsia="zh-CN"/>
        </w:rPr>
        <w:t xml:space="preserve"> көрсетілетін қызметті алушы жоқ бас бостандығынан айыру орындарында</w:t>
      </w:r>
      <w:r>
        <w:rPr>
          <w:sz w:val="28"/>
          <w:szCs w:val="28"/>
          <w:lang w:val="kk-KZ" w:eastAsia="zh-CN"/>
        </w:rPr>
        <w:t>.</w:t>
      </w:r>
    </w:p>
    <w:p w14:paraId="13BA3FA5" w14:textId="39CB474A" w:rsidR="00FC60A4" w:rsidRPr="002355A1" w:rsidRDefault="00D964FD" w:rsidP="00D964FD">
      <w:pPr>
        <w:tabs>
          <w:tab w:val="num" w:pos="360"/>
        </w:tabs>
        <w:ind w:firstLine="709"/>
        <w:jc w:val="both"/>
        <w:rPr>
          <w:sz w:val="28"/>
          <w:szCs w:val="28"/>
          <w:lang w:val="kk-KZ"/>
        </w:rPr>
      </w:pPr>
      <w:r>
        <w:rPr>
          <w:rStyle w:val="docdata"/>
          <w:color w:val="000000"/>
          <w:sz w:val="28"/>
          <w:szCs w:val="28"/>
          <w:lang w:val="kk-KZ"/>
        </w:rPr>
        <w:t>Қ</w:t>
      </w:r>
      <w:r w:rsidRPr="00D964FD">
        <w:rPr>
          <w:rStyle w:val="docdata"/>
          <w:color w:val="000000"/>
          <w:sz w:val="28"/>
          <w:szCs w:val="28"/>
          <w:lang w:val="kk-KZ"/>
        </w:rPr>
        <w:t xml:space="preserve">ызметті алушы көрсетілген </w:t>
      </w:r>
      <w:r>
        <w:rPr>
          <w:rStyle w:val="docdata"/>
          <w:color w:val="000000"/>
          <w:sz w:val="28"/>
          <w:szCs w:val="28"/>
          <w:lang w:val="kk-KZ"/>
        </w:rPr>
        <w:t>өлшемшарттарға</w:t>
      </w:r>
      <w:r w:rsidRPr="00D964FD">
        <w:rPr>
          <w:rStyle w:val="docdata"/>
          <w:color w:val="000000"/>
          <w:sz w:val="28"/>
          <w:szCs w:val="28"/>
          <w:lang w:val="kk-KZ"/>
        </w:rPr>
        <w:t xml:space="preserve"> сәйкес келмеген жағдайда, ол қалыптастырылған тізімнен шығарылуға тиіс</w:t>
      </w:r>
      <w:r w:rsidRPr="00707968">
        <w:rPr>
          <w:sz w:val="28"/>
          <w:szCs w:val="28"/>
          <w:lang w:val="kk-KZ"/>
        </w:rPr>
        <w:t>.</w:t>
      </w:r>
    </w:p>
    <w:p w14:paraId="6B286060" w14:textId="77777777" w:rsidR="00FC60A4" w:rsidRPr="002355A1" w:rsidRDefault="00FC60A4" w:rsidP="00FC60A4">
      <w:pPr>
        <w:pStyle w:val="a4"/>
        <w:numPr>
          <w:ilvl w:val="0"/>
          <w:numId w:val="5"/>
        </w:numPr>
        <w:ind w:firstLine="709"/>
        <w:contextualSpacing w:val="0"/>
        <w:jc w:val="both"/>
        <w:rPr>
          <w:rFonts w:ascii="Times New Roman" w:eastAsia="Times New Roman" w:hAnsi="Times New Roman" w:cs="Times New Roman"/>
          <w:sz w:val="28"/>
          <w:szCs w:val="28"/>
          <w:lang w:val="kk-KZ"/>
        </w:rPr>
      </w:pPr>
      <w:r w:rsidRPr="002355A1">
        <w:rPr>
          <w:rFonts w:ascii="Times New Roman" w:hAnsi="Times New Roman"/>
          <w:sz w:val="28"/>
          <w:szCs w:val="28"/>
          <w:lang w:val="kk-KZ"/>
        </w:rPr>
        <w:t>Қызмет көрсетуге жататын ұйымдардың қалыптастырылған тізімін, сондай-ақ  қызмет алушылар болып табылатын осы ұйымдардың бірінші басшыларының тізімін SDU ЭҮП-ке жібереді.</w:t>
      </w:r>
    </w:p>
    <w:p w14:paraId="07062F00" w14:textId="2671A57E" w:rsidR="00FC60A4" w:rsidRPr="002355A1" w:rsidRDefault="006D74F5" w:rsidP="00FC60A4">
      <w:pPr>
        <w:pStyle w:val="a4"/>
        <w:numPr>
          <w:ilvl w:val="0"/>
          <w:numId w:val="5"/>
        </w:numPr>
        <w:ind w:firstLine="709"/>
        <w:contextualSpacing w:val="0"/>
        <w:jc w:val="both"/>
        <w:rPr>
          <w:rFonts w:ascii="Times New Roman" w:eastAsia="Times New Roman" w:hAnsi="Times New Roman" w:cs="Times New Roman"/>
          <w:sz w:val="28"/>
          <w:szCs w:val="28"/>
          <w:lang w:val="kk-KZ"/>
        </w:rPr>
      </w:pPr>
      <w:r w:rsidRPr="00817767">
        <w:rPr>
          <w:rFonts w:ascii="Times New Roman" w:hAnsi="Times New Roman" w:cs="Times New Roman"/>
          <w:sz w:val="28"/>
          <w:szCs w:val="28"/>
          <w:lang w:val="kk-KZ"/>
        </w:rPr>
        <w:t xml:space="preserve">Ұсынылатын деректердің дұрыстығына </w:t>
      </w:r>
      <w:r w:rsidR="00FC60A4" w:rsidRPr="00FC60A4">
        <w:rPr>
          <w:rStyle w:val="docdata"/>
          <w:rFonts w:ascii="Times New Roman" w:hAnsi="Times New Roman" w:cs="Times New Roman"/>
          <w:color w:val="000000"/>
          <w:sz w:val="28"/>
          <w:szCs w:val="28"/>
          <w:lang w:val="kk-KZ"/>
        </w:rPr>
        <w:t>мемлекеттік органның</w:t>
      </w:r>
      <w:r w:rsidR="00FC60A4" w:rsidRPr="00FC60A4">
        <w:rPr>
          <w:rFonts w:ascii="Times New Roman" w:hAnsi="Times New Roman" w:cs="Times New Roman"/>
          <w:color w:val="000000"/>
          <w:sz w:val="28"/>
          <w:szCs w:val="28"/>
          <w:lang w:val="kk-KZ"/>
        </w:rPr>
        <w:t> ақпараттық жүйесінің иесі</w:t>
      </w:r>
      <w:r w:rsidR="00FC60A4">
        <w:rPr>
          <w:rFonts w:ascii="Times New Roman" w:eastAsia="SimSun" w:hAnsi="Times New Roman" w:cs="Times New Roman" w:hint="eastAsia"/>
          <w:sz w:val="28"/>
          <w:szCs w:val="28"/>
          <w:lang w:val="kk-KZ" w:eastAsia="zh-CN"/>
        </w:rPr>
        <w:t xml:space="preserve"> </w:t>
      </w:r>
      <w:r w:rsidR="00FC60A4" w:rsidRPr="002355A1">
        <w:rPr>
          <w:rFonts w:ascii="Times New Roman" w:eastAsia="Times New Roman" w:hAnsi="Times New Roman" w:cs="Times New Roman"/>
          <w:sz w:val="28"/>
          <w:szCs w:val="28"/>
          <w:lang w:val="kk-KZ"/>
        </w:rPr>
        <w:t>жауап береді.</w:t>
      </w:r>
    </w:p>
    <w:p w14:paraId="5EEE5679" w14:textId="77777777" w:rsidR="00D94568" w:rsidRPr="00D94568" w:rsidRDefault="00FC60A4" w:rsidP="00D94568">
      <w:pPr>
        <w:pStyle w:val="a4"/>
        <w:numPr>
          <w:ilvl w:val="0"/>
          <w:numId w:val="5"/>
        </w:numPr>
        <w:ind w:firstLine="709"/>
        <w:contextualSpacing w:val="0"/>
        <w:jc w:val="both"/>
        <w:rPr>
          <w:rFonts w:ascii="Times New Roman" w:hAnsi="Times New Roman"/>
          <w:sz w:val="28"/>
          <w:szCs w:val="28"/>
          <w:lang w:val="kk-KZ" w:eastAsia="zh-CN"/>
        </w:rPr>
      </w:pPr>
      <w:r w:rsidRPr="002355A1">
        <w:rPr>
          <w:rFonts w:ascii="Times New Roman" w:eastAsia="Times New Roman" w:hAnsi="Times New Roman" w:cs="Times New Roman"/>
          <w:sz w:val="28"/>
          <w:szCs w:val="28"/>
          <w:lang w:val="kk-KZ" w:eastAsia="zh-CN"/>
        </w:rPr>
        <w:t>ЭҮП  көрсетілетін қызметті алушыларға қатысты БМГ-да тіркелген ұялы байланыстың абоненттік нөмірінің болуына тексеру жүргізеді.</w:t>
      </w:r>
    </w:p>
    <w:p w14:paraId="7B75322E" w14:textId="5B81738A" w:rsidR="00D94568" w:rsidRPr="00940392" w:rsidRDefault="00FC60A4" w:rsidP="00940392">
      <w:pPr>
        <w:pStyle w:val="a4"/>
        <w:numPr>
          <w:ilvl w:val="0"/>
          <w:numId w:val="5"/>
        </w:numPr>
        <w:ind w:firstLine="709"/>
        <w:contextualSpacing w:val="0"/>
        <w:jc w:val="both"/>
        <w:rPr>
          <w:rFonts w:ascii="Times New Roman" w:hAnsi="Times New Roman" w:cs="Times New Roman"/>
          <w:sz w:val="28"/>
          <w:szCs w:val="28"/>
          <w:lang w:val="kk-KZ" w:eastAsia="zh-CN"/>
        </w:rPr>
      </w:pPr>
      <w:r w:rsidRPr="00D94568">
        <w:rPr>
          <w:rFonts w:eastAsia="Times New Roman"/>
          <w:sz w:val="28"/>
          <w:szCs w:val="28"/>
          <w:lang w:val="kk-KZ"/>
        </w:rPr>
        <w:t xml:space="preserve"> </w:t>
      </w:r>
      <w:r w:rsidR="00D94568" w:rsidRPr="00D94568">
        <w:rPr>
          <w:rStyle w:val="ezkurwreuab5ozgtqnkl"/>
          <w:rFonts w:ascii="Times New Roman" w:hAnsi="Times New Roman" w:cs="Times New Roman"/>
          <w:sz w:val="28"/>
          <w:szCs w:val="28"/>
          <w:lang w:val="kk-KZ" w:eastAsia="zh-CN"/>
        </w:rPr>
        <w:t>Көрсетілетін</w:t>
      </w:r>
      <w:r w:rsidR="00D94568" w:rsidRPr="00D94568">
        <w:rPr>
          <w:rFonts w:ascii="Times New Roman" w:hAnsi="Times New Roman" w:cs="Times New Roman"/>
          <w:sz w:val="28"/>
          <w:szCs w:val="28"/>
          <w:lang w:val="kk-KZ" w:eastAsia="zh-CN"/>
        </w:rPr>
        <w:t xml:space="preserve"> қызметті алушының МАБ-та </w:t>
      </w:r>
      <w:r w:rsidR="00D94568" w:rsidRPr="00D94568">
        <w:rPr>
          <w:rStyle w:val="ezkurwreuab5ozgtqnkl"/>
          <w:rFonts w:ascii="Times New Roman" w:hAnsi="Times New Roman" w:cs="Times New Roman"/>
          <w:sz w:val="28"/>
          <w:szCs w:val="28"/>
          <w:lang w:val="kk-KZ" w:eastAsia="zh-CN"/>
        </w:rPr>
        <w:t>ұялы</w:t>
      </w:r>
      <w:r w:rsidR="00D94568" w:rsidRPr="00D94568">
        <w:rPr>
          <w:rFonts w:ascii="Times New Roman" w:hAnsi="Times New Roman" w:cs="Times New Roman"/>
          <w:sz w:val="28"/>
          <w:szCs w:val="28"/>
          <w:lang w:val="kk-KZ" w:eastAsia="zh-CN"/>
        </w:rPr>
        <w:t xml:space="preserve"> </w:t>
      </w:r>
      <w:r w:rsidR="00D94568" w:rsidRPr="00D94568">
        <w:rPr>
          <w:rStyle w:val="ezkurwreuab5ozgtqnkl"/>
          <w:rFonts w:ascii="Times New Roman" w:hAnsi="Times New Roman" w:cs="Times New Roman"/>
          <w:sz w:val="28"/>
          <w:szCs w:val="28"/>
          <w:lang w:val="kk-KZ" w:eastAsia="zh-CN"/>
        </w:rPr>
        <w:t>байланысының</w:t>
      </w:r>
      <w:r w:rsidR="00D94568" w:rsidRPr="00D94568">
        <w:rPr>
          <w:rFonts w:ascii="Times New Roman" w:hAnsi="Times New Roman" w:cs="Times New Roman"/>
          <w:sz w:val="28"/>
          <w:szCs w:val="28"/>
          <w:lang w:val="kk-KZ" w:eastAsia="zh-CN"/>
        </w:rPr>
        <w:t xml:space="preserve"> </w:t>
      </w:r>
      <w:r w:rsidR="00D94568" w:rsidRPr="00D94568">
        <w:rPr>
          <w:rStyle w:val="ezkurwreuab5ozgtqnkl"/>
          <w:rFonts w:ascii="Times New Roman" w:hAnsi="Times New Roman" w:cs="Times New Roman"/>
          <w:sz w:val="28"/>
          <w:szCs w:val="28"/>
          <w:lang w:val="kk-KZ" w:eastAsia="zh-CN"/>
        </w:rPr>
        <w:t>абоненттік</w:t>
      </w:r>
      <w:r w:rsidR="00D94568" w:rsidRPr="00D94568">
        <w:rPr>
          <w:rFonts w:ascii="Times New Roman" w:hAnsi="Times New Roman" w:cs="Times New Roman"/>
          <w:sz w:val="28"/>
          <w:szCs w:val="28"/>
          <w:lang w:val="kk-KZ" w:eastAsia="zh-CN"/>
        </w:rPr>
        <w:t xml:space="preserve"> </w:t>
      </w:r>
      <w:r w:rsidR="00D94568" w:rsidRPr="00D94568">
        <w:rPr>
          <w:rStyle w:val="ezkurwreuab5ozgtqnkl"/>
          <w:rFonts w:ascii="Times New Roman" w:hAnsi="Times New Roman" w:cs="Times New Roman"/>
          <w:sz w:val="28"/>
          <w:szCs w:val="28"/>
          <w:lang w:val="kk-KZ" w:eastAsia="zh-CN"/>
        </w:rPr>
        <w:t>нөмірі не СМС-хабарламаға теріс жауап</w:t>
      </w:r>
      <w:r w:rsidR="00D94568" w:rsidRPr="00D94568">
        <w:rPr>
          <w:rFonts w:ascii="Times New Roman" w:hAnsi="Times New Roman" w:cs="Times New Roman"/>
          <w:sz w:val="28"/>
          <w:szCs w:val="28"/>
          <w:lang w:val="kk-KZ" w:eastAsia="zh-CN"/>
        </w:rPr>
        <w:t xml:space="preserve"> </w:t>
      </w:r>
      <w:r w:rsidR="00D94568" w:rsidRPr="00D94568">
        <w:rPr>
          <w:rStyle w:val="ezkurwreuab5ozgtqnkl"/>
          <w:rFonts w:ascii="Times New Roman" w:hAnsi="Times New Roman" w:cs="Times New Roman"/>
          <w:sz w:val="28"/>
          <w:szCs w:val="28"/>
          <w:lang w:val="kk-KZ" w:eastAsia="zh-CN"/>
        </w:rPr>
        <w:t>болмаған</w:t>
      </w:r>
      <w:r w:rsidR="00D94568" w:rsidRPr="00D94568">
        <w:rPr>
          <w:rFonts w:ascii="Times New Roman" w:hAnsi="Times New Roman" w:cs="Times New Roman"/>
          <w:sz w:val="28"/>
          <w:szCs w:val="28"/>
          <w:lang w:val="kk-KZ" w:eastAsia="zh-CN"/>
        </w:rPr>
        <w:t xml:space="preserve"> </w:t>
      </w:r>
      <w:r w:rsidR="00D94568" w:rsidRPr="00D94568">
        <w:rPr>
          <w:rStyle w:val="ezkurwreuab5ozgtqnkl"/>
          <w:rFonts w:ascii="Times New Roman" w:hAnsi="Times New Roman" w:cs="Times New Roman"/>
          <w:sz w:val="28"/>
          <w:szCs w:val="28"/>
          <w:lang w:val="kk-KZ" w:eastAsia="zh-CN"/>
        </w:rPr>
        <w:t>жағдайда</w:t>
      </w:r>
      <w:r w:rsidR="00940392">
        <w:rPr>
          <w:rFonts w:ascii="Times New Roman" w:hAnsi="Times New Roman" w:cs="Times New Roman"/>
          <w:sz w:val="28"/>
          <w:szCs w:val="28"/>
          <w:lang w:val="kk-KZ" w:eastAsia="zh-CN"/>
        </w:rPr>
        <w:t xml:space="preserve"> </w:t>
      </w:r>
      <w:r w:rsidR="00940392" w:rsidRPr="00940392">
        <w:rPr>
          <w:rFonts w:ascii="Times New Roman" w:hAnsi="Times New Roman" w:cs="Times New Roman"/>
          <w:color w:val="000000"/>
          <w:spacing w:val="2"/>
          <w:sz w:val="28"/>
          <w:szCs w:val="28"/>
          <w:shd w:val="clear" w:color="auto" w:fill="FFFFFF"/>
          <w:lang w:val="kk-KZ"/>
        </w:rPr>
        <w:t>б</w:t>
      </w:r>
      <w:r w:rsidR="00D94568" w:rsidRPr="00940392">
        <w:rPr>
          <w:rFonts w:ascii="Times New Roman" w:hAnsi="Times New Roman" w:cs="Times New Roman"/>
          <w:color w:val="000000"/>
          <w:spacing w:val="2"/>
          <w:sz w:val="28"/>
          <w:szCs w:val="28"/>
          <w:shd w:val="clear" w:color="auto" w:fill="FFFFFF"/>
          <w:lang w:val="kk-KZ"/>
        </w:rPr>
        <w:t xml:space="preserve">ірінші және екінші жауапкершілік деңгейіндегі объектілер бойынша техникалық қадағалауды және техникалық зерттеп-қарауды жүзеге асыратын заңды </w:t>
      </w:r>
      <w:r w:rsidR="00D94568" w:rsidRPr="00940392">
        <w:rPr>
          <w:rFonts w:ascii="Times New Roman" w:hAnsi="Times New Roman" w:cs="Times New Roman"/>
          <w:color w:val="000000"/>
          <w:spacing w:val="2"/>
          <w:sz w:val="28"/>
          <w:szCs w:val="28"/>
          <w:shd w:val="clear" w:color="auto" w:fill="FFFFFF"/>
          <w:lang w:val="kk-KZ"/>
        </w:rPr>
        <w:lastRenderedPageBreak/>
        <w:t>тұлғаларды аккредиттеу</w:t>
      </w:r>
      <w:r w:rsidR="00DE6DE7" w:rsidRPr="00940392">
        <w:rPr>
          <w:rFonts w:ascii="Times New Roman" w:hAnsi="Times New Roman" w:cs="Times New Roman"/>
          <w:color w:val="000000"/>
          <w:spacing w:val="2"/>
          <w:sz w:val="28"/>
          <w:szCs w:val="28"/>
          <w:shd w:val="clear" w:color="auto" w:fill="FFFFFF"/>
          <w:lang w:val="kk-KZ"/>
        </w:rPr>
        <w:t xml:space="preserve"> қызметі бойынша қызмет Қазақстан Республикасы Ұлттық экономика министрінің 2015 жылғы 23 қарашадағы </w:t>
      </w:r>
      <w:r w:rsidR="00BE230B" w:rsidRPr="00940392">
        <w:rPr>
          <w:rFonts w:ascii="Times New Roman" w:hAnsi="Times New Roman" w:cs="Times New Roman"/>
          <w:color w:val="000000"/>
          <w:spacing w:val="2"/>
          <w:sz w:val="28"/>
          <w:szCs w:val="28"/>
          <w:shd w:val="clear" w:color="auto" w:fill="FFFFFF"/>
          <w:lang w:val="kk-KZ"/>
        </w:rPr>
        <w:br/>
      </w:r>
      <w:r w:rsidR="00DE6DE7" w:rsidRPr="00940392">
        <w:rPr>
          <w:rFonts w:ascii="Times New Roman" w:hAnsi="Times New Roman" w:cs="Times New Roman"/>
          <w:color w:val="000000"/>
          <w:spacing w:val="2"/>
          <w:sz w:val="28"/>
          <w:szCs w:val="28"/>
          <w:shd w:val="clear" w:color="auto" w:fill="FFFFFF"/>
          <w:lang w:val="kk-KZ"/>
        </w:rPr>
        <w:t xml:space="preserve">№ 709 бұйрығымен (Нормативтік құқықтық </w:t>
      </w:r>
      <w:r w:rsidR="00BE230B" w:rsidRPr="00940392">
        <w:rPr>
          <w:rFonts w:ascii="Times New Roman" w:hAnsi="Times New Roman" w:cs="Times New Roman"/>
          <w:color w:val="000000"/>
          <w:spacing w:val="2"/>
          <w:sz w:val="28"/>
          <w:szCs w:val="28"/>
          <w:shd w:val="clear" w:color="auto" w:fill="FFFFFF"/>
          <w:lang w:val="kk-KZ"/>
        </w:rPr>
        <w:t>актілерді мемлекеттік тіркеу тізілімінде № 12535 болып тіркелген</w:t>
      </w:r>
      <w:r w:rsidR="00DE6DE7" w:rsidRPr="00940392">
        <w:rPr>
          <w:rFonts w:ascii="Times New Roman" w:hAnsi="Times New Roman" w:cs="Times New Roman"/>
          <w:color w:val="000000"/>
          <w:spacing w:val="2"/>
          <w:sz w:val="28"/>
          <w:szCs w:val="28"/>
          <w:shd w:val="clear" w:color="auto" w:fill="FFFFFF"/>
          <w:lang w:val="kk-KZ"/>
        </w:rPr>
        <w:t xml:space="preserve">)  </w:t>
      </w:r>
      <w:r w:rsidR="00BE230B" w:rsidRPr="00940392">
        <w:rPr>
          <w:rFonts w:ascii="Times New Roman" w:hAnsi="Times New Roman" w:cs="Times New Roman"/>
          <w:color w:val="000000"/>
          <w:spacing w:val="2"/>
          <w:sz w:val="28"/>
          <w:szCs w:val="28"/>
          <w:shd w:val="clear" w:color="auto" w:fill="FFFFFF"/>
          <w:lang w:val="kk-KZ"/>
        </w:rPr>
        <w:t>б</w:t>
      </w:r>
      <w:r w:rsidR="00DE6DE7" w:rsidRPr="00940392">
        <w:rPr>
          <w:rFonts w:ascii="Times New Roman" w:hAnsi="Times New Roman" w:cs="Times New Roman"/>
          <w:color w:val="000000"/>
          <w:spacing w:val="2"/>
          <w:sz w:val="28"/>
          <w:szCs w:val="28"/>
          <w:shd w:val="clear" w:color="auto" w:fill="FFFFFF"/>
          <w:lang w:val="kk-KZ"/>
        </w:rPr>
        <w:t>ірінші және екінші жауапкершілік деңгейіндегі техникалық және технологиялық күрделі объектілердегі ғимараттар мен құрылыстардың сенімділігін және орнықтылығын техникалық зерттеп-қарау бойынша техникалық қадағалау және сараптама жұмыстары жөніндегі инжинирингтік қызметтер көрсетуді жүзеге асыратын ұйымдарды аккредиттеу жөніндегі қағидалар және рұқсат беру талаптарын</w:t>
      </w:r>
      <w:r w:rsidR="00BE230B" w:rsidRPr="00940392">
        <w:rPr>
          <w:rFonts w:ascii="Times New Roman" w:hAnsi="Times New Roman" w:cs="Times New Roman"/>
          <w:color w:val="000000"/>
          <w:spacing w:val="2"/>
          <w:sz w:val="28"/>
          <w:szCs w:val="28"/>
          <w:shd w:val="clear" w:color="auto" w:fill="FFFFFF"/>
          <w:lang w:val="kk-KZ"/>
        </w:rPr>
        <w:t>а сәйкес көрсетіледі (бұдан әрі – Қағида).</w:t>
      </w:r>
    </w:p>
    <w:p w14:paraId="11929E8B" w14:textId="628B1021" w:rsidR="00FC60A4" w:rsidRPr="002355A1" w:rsidRDefault="00FC60A4" w:rsidP="00FC60A4">
      <w:pPr>
        <w:pStyle w:val="a4"/>
        <w:numPr>
          <w:ilvl w:val="0"/>
          <w:numId w:val="5"/>
        </w:numPr>
        <w:ind w:firstLine="709"/>
        <w:contextualSpacing w:val="0"/>
        <w:jc w:val="both"/>
        <w:rPr>
          <w:rFonts w:ascii="Times New Roman" w:hAnsi="Times New Roman"/>
          <w:sz w:val="28"/>
          <w:szCs w:val="28"/>
          <w:lang w:val="kk-KZ"/>
        </w:rPr>
      </w:pPr>
      <w:r w:rsidRPr="002355A1">
        <w:rPr>
          <w:rFonts w:ascii="Times New Roman" w:hAnsi="Times New Roman"/>
          <w:sz w:val="28"/>
          <w:szCs w:val="28"/>
          <w:lang w:val="kk-KZ"/>
        </w:rPr>
        <w:t xml:space="preserve">ЭҮП алынған тізімге </w:t>
      </w:r>
      <w:r w:rsidR="00D964FD" w:rsidRPr="00D964FD">
        <w:rPr>
          <w:rFonts w:ascii="Times New Roman" w:hAnsi="Times New Roman"/>
          <w:sz w:val="28"/>
          <w:szCs w:val="28"/>
          <w:lang w:val="kk-KZ"/>
        </w:rPr>
        <w:t>1-</w:t>
      </w:r>
      <w:r w:rsidR="00D964FD">
        <w:rPr>
          <w:rFonts w:ascii="Times New Roman" w:hAnsi="Times New Roman"/>
          <w:sz w:val="28"/>
          <w:szCs w:val="28"/>
          <w:lang w:val="kk-KZ"/>
        </w:rPr>
        <w:t xml:space="preserve">қосымша алгоритміне сәйкес </w:t>
      </w:r>
      <w:r w:rsidR="00D964FD" w:rsidRPr="00D964FD">
        <w:rPr>
          <w:rFonts w:ascii="Times New Roman" w:hAnsi="Times New Roman"/>
          <w:sz w:val="28"/>
          <w:szCs w:val="28"/>
          <w:lang w:val="kk-KZ"/>
        </w:rPr>
        <w:t xml:space="preserve">SMS </w:t>
      </w:r>
      <w:r w:rsidR="00D964FD">
        <w:rPr>
          <w:rFonts w:ascii="Times New Roman" w:hAnsi="Times New Roman"/>
          <w:sz w:val="28"/>
          <w:szCs w:val="28"/>
          <w:lang w:val="kk-KZ"/>
        </w:rPr>
        <w:t>хабарлама жіберуді жүзеге асырады.</w:t>
      </w:r>
    </w:p>
    <w:p w14:paraId="40D8F76A" w14:textId="469AD384" w:rsidR="00FC60A4" w:rsidRPr="002355A1" w:rsidRDefault="00FC60A4" w:rsidP="00FC60A4">
      <w:pPr>
        <w:pStyle w:val="a4"/>
        <w:numPr>
          <w:ilvl w:val="0"/>
          <w:numId w:val="5"/>
        </w:numPr>
        <w:ind w:firstLine="709"/>
        <w:contextualSpacing w:val="0"/>
        <w:jc w:val="both"/>
        <w:rPr>
          <w:rFonts w:ascii="Times New Roman" w:hAnsi="Times New Roman"/>
          <w:sz w:val="28"/>
          <w:szCs w:val="28"/>
          <w:lang w:val="kk-KZ"/>
        </w:rPr>
      </w:pPr>
      <w:r w:rsidRPr="002355A1">
        <w:rPr>
          <w:rFonts w:ascii="Times New Roman" w:hAnsi="Times New Roman"/>
          <w:sz w:val="28"/>
          <w:szCs w:val="28"/>
          <w:lang w:val="kk-KZ"/>
        </w:rPr>
        <w:t xml:space="preserve">Көрсетілетін қызметті алушыдан оң жауап алған жағдайда, </w:t>
      </w:r>
      <w:r w:rsidR="00D964FD">
        <w:rPr>
          <w:rFonts w:ascii="Times New Roman" w:hAnsi="Times New Roman"/>
          <w:sz w:val="28"/>
          <w:szCs w:val="28"/>
          <w:lang w:val="kk-KZ"/>
        </w:rPr>
        <w:br/>
      </w:r>
      <w:r w:rsidRPr="002355A1">
        <w:rPr>
          <w:rFonts w:ascii="Times New Roman" w:hAnsi="Times New Roman"/>
          <w:sz w:val="28"/>
          <w:szCs w:val="28"/>
          <w:lang w:val="kk-KZ"/>
        </w:rPr>
        <w:t>«e-license</w:t>
      </w:r>
      <w:r>
        <w:rPr>
          <w:rFonts w:ascii="Times New Roman" w:hAnsi="Times New Roman"/>
          <w:sz w:val="28"/>
          <w:szCs w:val="28"/>
          <w:lang w:val="kk-KZ"/>
        </w:rPr>
        <w:t>»</w:t>
      </w:r>
      <w:r w:rsidR="00D964FD">
        <w:rPr>
          <w:rFonts w:ascii="Times New Roman" w:hAnsi="Times New Roman"/>
          <w:sz w:val="28"/>
          <w:szCs w:val="28"/>
          <w:lang w:val="kk-KZ"/>
        </w:rPr>
        <w:t xml:space="preserve"> </w:t>
      </w:r>
      <w:r w:rsidR="00D964FD" w:rsidRPr="002355A1">
        <w:rPr>
          <w:rFonts w:ascii="Times New Roman" w:hAnsi="Times New Roman"/>
          <w:sz w:val="28"/>
          <w:szCs w:val="28"/>
          <w:lang w:val="kk-KZ"/>
        </w:rPr>
        <w:t>АЖ-да</w:t>
      </w:r>
      <w:r w:rsidRPr="002355A1">
        <w:rPr>
          <w:rFonts w:ascii="Times New Roman" w:hAnsi="Times New Roman"/>
          <w:sz w:val="28"/>
          <w:szCs w:val="28"/>
          <w:lang w:val="kk-KZ"/>
        </w:rPr>
        <w:t xml:space="preserve"> жаңартылған Рұқсат беру құжаты жасалады, содан кейін қызмет алушының жаңартылған мәліметтері жазылады SDU</w:t>
      </w:r>
      <w:r>
        <w:rPr>
          <w:rFonts w:ascii="Times New Roman" w:hAnsi="Times New Roman"/>
          <w:sz w:val="28"/>
          <w:szCs w:val="28"/>
          <w:lang w:val="kk-KZ"/>
        </w:rPr>
        <w:t>.</w:t>
      </w:r>
    </w:p>
    <w:p w14:paraId="5E986AD5" w14:textId="77777777" w:rsidR="00FC60A4" w:rsidRPr="002355A1" w:rsidRDefault="00FC60A4" w:rsidP="00FC60A4">
      <w:pPr>
        <w:pStyle w:val="a4"/>
        <w:numPr>
          <w:ilvl w:val="0"/>
          <w:numId w:val="5"/>
        </w:numPr>
        <w:ind w:firstLine="709"/>
        <w:contextualSpacing w:val="0"/>
        <w:jc w:val="both"/>
        <w:rPr>
          <w:rFonts w:ascii="Times New Roman" w:hAnsi="Times New Roman"/>
          <w:sz w:val="28"/>
          <w:szCs w:val="28"/>
          <w:lang w:val="kk-KZ"/>
        </w:rPr>
      </w:pPr>
      <w:r w:rsidRPr="002355A1">
        <w:rPr>
          <w:rFonts w:ascii="Times New Roman" w:hAnsi="Times New Roman"/>
          <w:sz w:val="28"/>
          <w:szCs w:val="28"/>
          <w:lang w:val="kk-KZ"/>
        </w:rPr>
        <w:t>3 күннің ішінде  қызмет алушыдан жауап болмаған жағдайда, осы алгоритмнің 4 тармағына сәйкес SMS хабарлама қайта жіберіледі</w:t>
      </w:r>
      <w:r>
        <w:rPr>
          <w:rFonts w:ascii="Times New Roman" w:hAnsi="Times New Roman"/>
          <w:sz w:val="28"/>
          <w:szCs w:val="28"/>
          <w:lang w:val="kk-KZ"/>
        </w:rPr>
        <w:t>.</w:t>
      </w:r>
    </w:p>
    <w:p w14:paraId="1847589B" w14:textId="77777777" w:rsidR="00FC60A4" w:rsidRPr="002355A1" w:rsidRDefault="00FC60A4" w:rsidP="00FC60A4">
      <w:pPr>
        <w:pStyle w:val="a4"/>
        <w:numPr>
          <w:ilvl w:val="0"/>
          <w:numId w:val="5"/>
        </w:numPr>
        <w:ind w:firstLine="709"/>
        <w:contextualSpacing w:val="0"/>
        <w:jc w:val="both"/>
        <w:rPr>
          <w:rFonts w:ascii="Times New Roman" w:hAnsi="Times New Roman"/>
          <w:sz w:val="28"/>
          <w:szCs w:val="28"/>
          <w:lang w:val="kk-KZ"/>
        </w:rPr>
      </w:pPr>
      <w:r w:rsidRPr="002355A1">
        <w:rPr>
          <w:rFonts w:ascii="Times New Roman" w:hAnsi="Times New Roman"/>
          <w:sz w:val="28"/>
          <w:szCs w:val="28"/>
          <w:lang w:val="kk-KZ"/>
        </w:rPr>
        <w:t>Осы алгоритмнің 6 тармағына сәйкес  қызмет алушыдан 3 күн ішінде жауап болмаған жағдайда процесс аяқталады</w:t>
      </w:r>
    </w:p>
    <w:p w14:paraId="041EE304" w14:textId="4285FC54" w:rsidR="00FC60A4" w:rsidRPr="00C32825" w:rsidRDefault="00C32825" w:rsidP="00C32825">
      <w:pPr>
        <w:pStyle w:val="a4"/>
        <w:numPr>
          <w:ilvl w:val="0"/>
          <w:numId w:val="5"/>
        </w:numPr>
        <w:contextualSpacing w:val="0"/>
        <w:jc w:val="both"/>
        <w:rPr>
          <w:rFonts w:ascii="Times New Roman" w:hAnsi="Times New Roman" w:cs="Times New Roman"/>
          <w:sz w:val="28"/>
          <w:szCs w:val="28"/>
          <w:lang w:val="kk-KZ"/>
        </w:rPr>
      </w:pPr>
      <w:r w:rsidRPr="007610CD">
        <w:rPr>
          <w:rFonts w:ascii="Times New Roman" w:hAnsi="Times New Roman" w:cs="Times New Roman"/>
          <w:sz w:val="28"/>
          <w:szCs w:val="28"/>
          <w:lang w:val="kk-KZ"/>
        </w:rPr>
        <w:t xml:space="preserve">Көрсетілетін қызметті </w:t>
      </w:r>
      <w:r w:rsidRPr="007610CD">
        <w:rPr>
          <w:rStyle w:val="ezkurwreuab5ozgtqnkl"/>
          <w:rFonts w:ascii="Times New Roman" w:hAnsi="Times New Roman" w:cs="Times New Roman"/>
          <w:sz w:val="28"/>
          <w:szCs w:val="28"/>
          <w:lang w:val="kk-KZ"/>
        </w:rPr>
        <w:t>алушының</w:t>
      </w:r>
      <w:r w:rsidRPr="007610CD">
        <w:rPr>
          <w:rFonts w:ascii="Times New Roman" w:hAnsi="Times New Roman" w:cs="Times New Roman"/>
          <w:sz w:val="28"/>
          <w:szCs w:val="28"/>
          <w:lang w:val="kk-KZ"/>
        </w:rPr>
        <w:t xml:space="preserve"> </w:t>
      </w:r>
      <w:r>
        <w:rPr>
          <w:rStyle w:val="ezkurwreuab5ozgtqnkl"/>
          <w:rFonts w:ascii="Times New Roman" w:hAnsi="Times New Roman" w:cs="Times New Roman"/>
          <w:sz w:val="28"/>
          <w:szCs w:val="28"/>
          <w:lang w:val="kk-KZ"/>
        </w:rPr>
        <w:t>қызметтер бойынша СМС-хабарламаға теріс жауабы болған кезде Қағидаға сәйкес көрсетіледі.</w:t>
      </w:r>
    </w:p>
    <w:p w14:paraId="2FF7C67A" w14:textId="77777777" w:rsidR="00FC60A4" w:rsidRPr="00BF46D5" w:rsidRDefault="00FC60A4" w:rsidP="00FC60A4">
      <w:pPr>
        <w:pStyle w:val="a4"/>
        <w:numPr>
          <w:ilvl w:val="0"/>
          <w:numId w:val="5"/>
        </w:numPr>
        <w:ind w:firstLine="709"/>
        <w:contextualSpacing w:val="0"/>
        <w:jc w:val="both"/>
        <w:rPr>
          <w:rFonts w:ascii="Times New Roman" w:hAnsi="Times New Roman"/>
          <w:sz w:val="28"/>
          <w:szCs w:val="28"/>
          <w:lang w:val="kk-KZ"/>
        </w:rPr>
      </w:pPr>
      <w:r w:rsidRPr="002355A1">
        <w:rPr>
          <w:rFonts w:ascii="Times New Roman" w:hAnsi="Times New Roman"/>
          <w:sz w:val="28"/>
          <w:szCs w:val="28"/>
          <w:lang w:val="kk-KZ"/>
        </w:rPr>
        <w:t xml:space="preserve">Мемлекеттік органдар мен ұйымдардың өзара іс-қимылы </w:t>
      </w:r>
      <w:r>
        <w:rPr>
          <w:rFonts w:ascii="Times New Roman" w:hAnsi="Times New Roman"/>
          <w:sz w:val="28"/>
          <w:szCs w:val="28"/>
          <w:lang w:val="kk-KZ"/>
        </w:rPr>
        <w:t>қ</w:t>
      </w:r>
      <w:r w:rsidRPr="002355A1">
        <w:rPr>
          <w:rFonts w:ascii="Times New Roman" w:hAnsi="Times New Roman"/>
          <w:sz w:val="28"/>
          <w:szCs w:val="28"/>
          <w:lang w:val="kk-KZ"/>
        </w:rPr>
        <w:t>ызметтің үздіксіз және дұрыс жұмыс істеуін қамтамасыз ету үшін тұрақты негізде жүзеге асырылады.</w:t>
      </w:r>
    </w:p>
    <w:p w14:paraId="7B37B9BD" w14:textId="70903B5F" w:rsidR="00892568" w:rsidRDefault="00892568" w:rsidP="006271A9">
      <w:pPr>
        <w:ind w:firstLine="709"/>
        <w:jc w:val="both"/>
        <w:rPr>
          <w:sz w:val="28"/>
          <w:szCs w:val="28"/>
          <w:lang w:val="kk-KZ"/>
        </w:rPr>
      </w:pPr>
    </w:p>
    <w:p w14:paraId="0368309A" w14:textId="77777777" w:rsidR="00FC60A4" w:rsidRDefault="00FC60A4" w:rsidP="00FC60A4">
      <w:pPr>
        <w:jc w:val="both"/>
        <w:rPr>
          <w:sz w:val="28"/>
          <w:szCs w:val="28"/>
          <w:lang w:val="kk-KZ"/>
        </w:rPr>
      </w:pPr>
    </w:p>
    <w:p w14:paraId="0F190B4E" w14:textId="60FDCB2C" w:rsidR="009736C7" w:rsidRDefault="00BA0DD9" w:rsidP="00FC60A4">
      <w:pPr>
        <w:jc w:val="center"/>
        <w:rPr>
          <w:b/>
          <w:sz w:val="28"/>
          <w:szCs w:val="28"/>
          <w:lang w:val="kk-KZ"/>
        </w:rPr>
      </w:pPr>
      <w:r>
        <w:rPr>
          <w:b/>
          <w:sz w:val="28"/>
          <w:szCs w:val="28"/>
          <w:lang w:val="kk-KZ"/>
        </w:rPr>
        <w:t>3</w:t>
      </w:r>
      <w:r w:rsidR="009736C7" w:rsidRPr="00FE1231">
        <w:rPr>
          <w:b/>
          <w:sz w:val="28"/>
          <w:szCs w:val="28"/>
          <w:lang w:val="kk-KZ"/>
        </w:rPr>
        <w:t xml:space="preserve">-тарау. </w:t>
      </w:r>
      <w:r w:rsidR="009736C7">
        <w:rPr>
          <w:b/>
          <w:sz w:val="28"/>
          <w:szCs w:val="28"/>
          <w:lang w:val="kk-KZ"/>
        </w:rPr>
        <w:t>Мемлекеттік органдардың ж</w:t>
      </w:r>
      <w:r w:rsidR="009736C7" w:rsidRPr="00A76CF0">
        <w:rPr>
          <w:b/>
          <w:sz w:val="28"/>
          <w:szCs w:val="28"/>
          <w:lang w:val="kk-KZ"/>
        </w:rPr>
        <w:t>ауапкершілі</w:t>
      </w:r>
      <w:r w:rsidR="009736C7">
        <w:rPr>
          <w:b/>
          <w:sz w:val="28"/>
          <w:szCs w:val="28"/>
          <w:lang w:val="kk-KZ"/>
        </w:rPr>
        <w:t>гі</w:t>
      </w:r>
    </w:p>
    <w:p w14:paraId="7B05FB74" w14:textId="77777777" w:rsidR="009736C7" w:rsidRDefault="009736C7" w:rsidP="006271A9">
      <w:pPr>
        <w:ind w:firstLine="709"/>
        <w:jc w:val="both"/>
        <w:rPr>
          <w:sz w:val="28"/>
          <w:szCs w:val="28"/>
          <w:lang w:val="kk-KZ"/>
        </w:rPr>
      </w:pPr>
    </w:p>
    <w:p w14:paraId="67020D26" w14:textId="2B053E28" w:rsidR="00892568" w:rsidRPr="00892568" w:rsidRDefault="00344CAF" w:rsidP="00892568">
      <w:pPr>
        <w:ind w:firstLine="709"/>
        <w:jc w:val="both"/>
        <w:rPr>
          <w:sz w:val="28"/>
          <w:szCs w:val="28"/>
          <w:lang w:val="kk-KZ"/>
        </w:rPr>
      </w:pPr>
      <w:r>
        <w:rPr>
          <w:sz w:val="28"/>
          <w:szCs w:val="28"/>
          <w:lang w:val="kk-KZ"/>
        </w:rPr>
        <w:t>1</w:t>
      </w:r>
      <w:r w:rsidR="00BB3B18">
        <w:rPr>
          <w:sz w:val="28"/>
          <w:szCs w:val="28"/>
          <w:lang w:val="kk-KZ"/>
        </w:rPr>
        <w:t>7</w:t>
      </w:r>
      <w:r w:rsidR="00892568" w:rsidRPr="00892568">
        <w:rPr>
          <w:sz w:val="28"/>
          <w:szCs w:val="28"/>
          <w:lang w:val="kk-KZ"/>
        </w:rPr>
        <w:t>.</w:t>
      </w:r>
      <w:r w:rsidR="00892568" w:rsidRPr="00892568">
        <w:rPr>
          <w:sz w:val="28"/>
          <w:szCs w:val="28"/>
          <w:lang w:val="kk-KZ"/>
        </w:rPr>
        <w:tab/>
        <w:t>Мемлекеттік органдар мен ұйымдардың өзара іс-қимылы іске қосылған ақпараттық жүйелердің үздіксіз және дұрыс жұмыс істеуін қамтамасыз ету үшін тұрақты негізде жүргізіледі.</w:t>
      </w:r>
    </w:p>
    <w:p w14:paraId="54BF641D" w14:textId="20F081D6" w:rsidR="00892568" w:rsidRPr="00892568" w:rsidRDefault="00344CAF" w:rsidP="00892568">
      <w:pPr>
        <w:ind w:firstLine="709"/>
        <w:jc w:val="both"/>
        <w:rPr>
          <w:sz w:val="28"/>
          <w:szCs w:val="28"/>
          <w:lang w:val="kk-KZ"/>
        </w:rPr>
      </w:pPr>
      <w:r>
        <w:rPr>
          <w:sz w:val="28"/>
          <w:szCs w:val="28"/>
          <w:lang w:val="kk-KZ"/>
        </w:rPr>
        <w:t>1</w:t>
      </w:r>
      <w:r w:rsidR="00BB3B18">
        <w:rPr>
          <w:sz w:val="28"/>
          <w:szCs w:val="28"/>
          <w:lang w:val="kk-KZ"/>
        </w:rPr>
        <w:t>8</w:t>
      </w:r>
      <w:r w:rsidR="00892568" w:rsidRPr="00892568">
        <w:rPr>
          <w:sz w:val="28"/>
          <w:szCs w:val="28"/>
          <w:lang w:val="kk-KZ"/>
        </w:rPr>
        <w:t>.</w:t>
      </w:r>
      <w:r w:rsidR="00892568" w:rsidRPr="00892568">
        <w:rPr>
          <w:sz w:val="28"/>
          <w:szCs w:val="28"/>
          <w:lang w:val="kk-KZ"/>
        </w:rPr>
        <w:tab/>
        <w:t>Берілетін деректердің толықтығын, түпнұсқалығын, дұрыстығын және бұрмаланбауын ақпараттық жүйенің тараптары-ақпаратты беретін сервис иелері қамтамасыз етеді.</w:t>
      </w:r>
    </w:p>
    <w:p w14:paraId="217087F2" w14:textId="06ADDF01" w:rsidR="00F130FE" w:rsidRPr="0008061B" w:rsidRDefault="00344CAF" w:rsidP="0008061B">
      <w:pPr>
        <w:ind w:firstLine="709"/>
        <w:jc w:val="both"/>
        <w:rPr>
          <w:sz w:val="28"/>
          <w:szCs w:val="28"/>
          <w:lang w:val="kk-KZ"/>
        </w:rPr>
      </w:pPr>
      <w:r>
        <w:rPr>
          <w:sz w:val="28"/>
          <w:szCs w:val="28"/>
          <w:lang w:val="kk-KZ"/>
        </w:rPr>
        <w:t>1</w:t>
      </w:r>
      <w:r w:rsidR="00BB3B18">
        <w:rPr>
          <w:sz w:val="28"/>
          <w:szCs w:val="28"/>
          <w:lang w:val="kk-KZ"/>
        </w:rPr>
        <w:t>9</w:t>
      </w:r>
      <w:r w:rsidR="00892568" w:rsidRPr="00892568">
        <w:rPr>
          <w:sz w:val="28"/>
          <w:szCs w:val="28"/>
          <w:lang w:val="kk-KZ"/>
        </w:rPr>
        <w:t>.</w:t>
      </w:r>
      <w:r w:rsidR="00892568" w:rsidRPr="00892568">
        <w:rPr>
          <w:sz w:val="28"/>
          <w:szCs w:val="28"/>
          <w:lang w:val="kk-KZ"/>
        </w:rPr>
        <w:tab/>
        <w:t>Мемлекеттік органдар мен ұйымдар ақпараттандыру, ақпараттық қауіпсіздік саласындағы заңнама талаптарының сақталуын және ақпараттық жүйелерді пайдаланушылар қалыптастырған мәліметтердің қауіпсіздігі мен өзгермейтіндігін қалыптастыруды және форматтық-логикалық бақылауды уақтылы белгілеуді, сондай-ақ</w:t>
      </w:r>
      <w:r w:rsidR="006564E2">
        <w:rPr>
          <w:sz w:val="28"/>
          <w:szCs w:val="28"/>
          <w:lang w:val="kk-KZ"/>
        </w:rPr>
        <w:t xml:space="preserve"> </w:t>
      </w:r>
      <w:r w:rsidR="006564E2" w:rsidRPr="00892568">
        <w:rPr>
          <w:sz w:val="28"/>
          <w:szCs w:val="28"/>
          <w:lang w:val="kk-KZ"/>
        </w:rPr>
        <w:t>Қ</w:t>
      </w:r>
      <w:r w:rsidR="001F4CD9">
        <w:rPr>
          <w:sz w:val="28"/>
          <w:szCs w:val="28"/>
          <w:lang w:val="kk-KZ"/>
        </w:rPr>
        <w:t>азақстан Республикасының</w:t>
      </w:r>
      <w:r w:rsidR="006564E2">
        <w:rPr>
          <w:sz w:val="28"/>
          <w:szCs w:val="28"/>
          <w:lang w:val="kk-KZ"/>
        </w:rPr>
        <w:t xml:space="preserve"> Ц</w:t>
      </w:r>
      <w:r w:rsidR="00892568" w:rsidRPr="00892568">
        <w:rPr>
          <w:sz w:val="28"/>
          <w:szCs w:val="28"/>
          <w:lang w:val="kk-KZ"/>
        </w:rPr>
        <w:t>ифрлық даму</w:t>
      </w:r>
      <w:r w:rsidR="006564E2">
        <w:rPr>
          <w:sz w:val="28"/>
          <w:szCs w:val="28"/>
          <w:lang w:val="kk-KZ"/>
        </w:rPr>
        <w:t>,</w:t>
      </w:r>
      <w:r w:rsidR="006564E2" w:rsidRPr="006564E2">
        <w:rPr>
          <w:lang w:val="kk-KZ"/>
        </w:rPr>
        <w:t xml:space="preserve"> </w:t>
      </w:r>
      <w:r w:rsidR="006564E2" w:rsidRPr="006564E2">
        <w:rPr>
          <w:sz w:val="28"/>
          <w:szCs w:val="28"/>
          <w:lang w:val="kk-KZ"/>
        </w:rPr>
        <w:t>инновациялар және аэроғарыш өнеркәсібі</w:t>
      </w:r>
      <w:r w:rsidR="006564E2">
        <w:rPr>
          <w:sz w:val="28"/>
          <w:szCs w:val="28"/>
          <w:lang w:val="kk-KZ"/>
        </w:rPr>
        <w:t xml:space="preserve"> </w:t>
      </w:r>
      <w:r w:rsidR="00892568" w:rsidRPr="00892568">
        <w:rPr>
          <w:sz w:val="28"/>
          <w:szCs w:val="28"/>
          <w:lang w:val="kk-KZ"/>
        </w:rPr>
        <w:t>министрлігіні</w:t>
      </w:r>
      <w:r w:rsidR="00A9649A">
        <w:rPr>
          <w:sz w:val="28"/>
          <w:szCs w:val="28"/>
          <w:lang w:val="kk-KZ"/>
        </w:rPr>
        <w:t>ң «Д</w:t>
      </w:r>
      <w:r w:rsidR="00892568" w:rsidRPr="00892568">
        <w:rPr>
          <w:sz w:val="28"/>
          <w:szCs w:val="28"/>
          <w:lang w:val="kk-KZ"/>
        </w:rPr>
        <w:t>ербес д</w:t>
      </w:r>
      <w:r w:rsidR="00A9649A">
        <w:rPr>
          <w:sz w:val="28"/>
          <w:szCs w:val="28"/>
          <w:lang w:val="kk-KZ"/>
        </w:rPr>
        <w:t>еректерге қол жеткізуді бақылау»</w:t>
      </w:r>
      <w:r w:rsidR="00892568" w:rsidRPr="00892568">
        <w:rPr>
          <w:sz w:val="28"/>
          <w:szCs w:val="28"/>
          <w:lang w:val="kk-KZ"/>
        </w:rPr>
        <w:t xml:space="preserve"> мемлекеттік сервисі арқылы көрсетілетін қызметті алушының дербес деректерді жинауға және өңдеуге келісімін ал</w:t>
      </w:r>
      <w:r w:rsidR="006564E2">
        <w:rPr>
          <w:sz w:val="28"/>
          <w:szCs w:val="28"/>
          <w:lang w:val="kk-KZ"/>
        </w:rPr>
        <w:t>ғанын растауды қамтамасыз етеді</w:t>
      </w:r>
      <w:r w:rsidR="00892568" w:rsidRPr="00892568">
        <w:rPr>
          <w:sz w:val="28"/>
          <w:szCs w:val="28"/>
          <w:lang w:val="kk-KZ"/>
        </w:rPr>
        <w:t>.</w:t>
      </w:r>
    </w:p>
    <w:p w14:paraId="28D41B48" w14:textId="5365FF17" w:rsidR="003600E1" w:rsidRPr="00BF46D5" w:rsidRDefault="00F130FE" w:rsidP="003A14BA">
      <w:pPr>
        <w:tabs>
          <w:tab w:val="left" w:pos="1134"/>
        </w:tabs>
        <w:ind w:left="5040"/>
        <w:rPr>
          <w:szCs w:val="20"/>
          <w:lang w:val="kk-KZ"/>
        </w:rPr>
      </w:pPr>
      <w:r>
        <w:rPr>
          <w:szCs w:val="20"/>
          <w:lang w:val="kk-KZ"/>
        </w:rPr>
        <w:lastRenderedPageBreak/>
        <w:t xml:space="preserve">                  </w:t>
      </w:r>
      <w:r w:rsidR="003A14BA">
        <w:rPr>
          <w:szCs w:val="20"/>
          <w:lang w:val="kk-KZ"/>
        </w:rPr>
        <w:t xml:space="preserve"> </w:t>
      </w:r>
      <w:r w:rsidR="003600E1" w:rsidRPr="00BF46D5">
        <w:rPr>
          <w:szCs w:val="20"/>
          <w:lang w:val="kk-KZ"/>
        </w:rPr>
        <w:t>Қосымша 1</w:t>
      </w:r>
    </w:p>
    <w:p w14:paraId="17DA2829" w14:textId="35EBB861" w:rsidR="003A14BA" w:rsidRPr="003A14BA" w:rsidRDefault="002637AB" w:rsidP="003A14BA">
      <w:pPr>
        <w:ind w:left="4320"/>
        <w:jc w:val="center"/>
        <w:rPr>
          <w:bCs/>
          <w:lang w:val="kk-KZ"/>
        </w:rPr>
      </w:pPr>
      <w:r w:rsidRPr="002637AB">
        <w:rPr>
          <w:lang w:val="kk-KZ"/>
        </w:rPr>
        <w:t>«Smart Data Ukimet» ақпараттық-талдау жүйесінде заңды тұлғаның атауы проактивті тәсілмен өзгерген кезде куәлікті қайта рәсімдеу бөлігінде «</w:t>
      </w:r>
      <w:r w:rsidR="00212CBC" w:rsidRPr="00212CBC">
        <w:rPr>
          <w:color w:val="000000"/>
          <w:spacing w:val="2"/>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Pr="002637AB">
        <w:rPr>
          <w:lang w:val="kk-KZ"/>
        </w:rPr>
        <w:t>»</w:t>
      </w:r>
      <w:r w:rsidRPr="002637AB">
        <w:rPr>
          <w:b/>
          <w:lang w:val="kk-KZ"/>
        </w:rPr>
        <w:t xml:space="preserve"> </w:t>
      </w:r>
      <w:r w:rsidR="003A14BA" w:rsidRPr="003A14BA">
        <w:rPr>
          <w:bCs/>
          <w:shd w:val="clear" w:color="auto" w:fill="FFFFFF"/>
          <w:lang w:val="kk-KZ"/>
        </w:rPr>
        <w:t xml:space="preserve">мемлекеттік қызмет көрсету жөніндегі пилоттық жобаны іске асыру кезінде </w:t>
      </w:r>
      <w:r w:rsidR="003A14BA" w:rsidRPr="003A14BA">
        <w:rPr>
          <w:bCs/>
          <w:lang w:val="kk-KZ"/>
        </w:rPr>
        <w:t>мемлекеттік органдар мен ұйымдардың өзара іс-қимыл алгоритмі</w:t>
      </w:r>
    </w:p>
    <w:p w14:paraId="7FC85A74" w14:textId="444305F5" w:rsidR="00344CAF" w:rsidRDefault="00344CAF">
      <w:pPr>
        <w:rPr>
          <w:lang w:val="kk-KZ"/>
        </w:rPr>
      </w:pPr>
    </w:p>
    <w:p w14:paraId="5A485E8B" w14:textId="73FAF4F0" w:rsidR="00344CAF" w:rsidRDefault="00344CAF">
      <w:pPr>
        <w:rPr>
          <w:lang w:val="kk-KZ"/>
        </w:rPr>
      </w:pPr>
    </w:p>
    <w:p w14:paraId="7D9394E8" w14:textId="4C911940" w:rsidR="008849D2" w:rsidRPr="003A14BA" w:rsidRDefault="008849D2" w:rsidP="008849D2">
      <w:pPr>
        <w:jc w:val="right"/>
        <w:rPr>
          <w:b/>
          <w:bCs/>
          <w:lang w:val="kk-KZ"/>
        </w:rPr>
      </w:pPr>
      <w:r w:rsidRPr="003A14BA">
        <w:rPr>
          <w:b/>
          <w:bCs/>
          <w:lang w:val="kk-KZ"/>
        </w:rPr>
        <w:t>Хабарлама</w:t>
      </w:r>
    </w:p>
    <w:p w14:paraId="75827CDF" w14:textId="29FD61F0" w:rsidR="008849D2" w:rsidRPr="003A14BA" w:rsidRDefault="008849D2" w:rsidP="008849D2">
      <w:pPr>
        <w:jc w:val="right"/>
        <w:rPr>
          <w:b/>
          <w:bCs/>
          <w:lang w:val="kk-KZ"/>
        </w:rPr>
      </w:pPr>
    </w:p>
    <w:p w14:paraId="3BE9B83C" w14:textId="1C9DBE6C" w:rsidR="008849D2" w:rsidRPr="003A14BA" w:rsidRDefault="008849D2" w:rsidP="00FC5329">
      <w:pPr>
        <w:ind w:firstLine="720"/>
        <w:jc w:val="both"/>
        <w:rPr>
          <w:lang w:val="kk-KZ"/>
        </w:rPr>
      </w:pPr>
      <w:r w:rsidRPr="003A14BA">
        <w:rPr>
          <w:lang w:val="kk-KZ"/>
        </w:rPr>
        <w:t xml:space="preserve">Құрметті [Бірінші басшының аты], </w:t>
      </w:r>
      <w:r w:rsidR="00FC5329" w:rsidRPr="003A14BA">
        <w:rPr>
          <w:lang w:val="kk-KZ"/>
        </w:rPr>
        <w:t>С</w:t>
      </w:r>
      <w:r w:rsidRPr="003A14BA">
        <w:rPr>
          <w:lang w:val="kk-KZ"/>
        </w:rPr>
        <w:t>із</w:t>
      </w:r>
      <w:r w:rsidR="00FC5329" w:rsidRPr="003A14BA">
        <w:rPr>
          <w:lang w:val="kk-KZ"/>
        </w:rPr>
        <w:t xml:space="preserve"> </w:t>
      </w:r>
      <w:r w:rsidR="004308E7">
        <w:rPr>
          <w:lang w:val="kk-KZ"/>
        </w:rPr>
        <w:t>заңды тұлғаның</w:t>
      </w:r>
      <w:r w:rsidR="00FC5329" w:rsidRPr="003A14BA">
        <w:rPr>
          <w:lang w:val="kk-KZ"/>
        </w:rPr>
        <w:t xml:space="preserve"> атауының өзгеруіне байланысты «</w:t>
      </w:r>
      <w:r w:rsidR="00D418C4" w:rsidRPr="00212CBC">
        <w:rPr>
          <w:color w:val="000000"/>
          <w:spacing w:val="2"/>
          <w:shd w:val="clear" w:color="auto" w:fill="FFFFFF"/>
          <w:lang w:val="kk-KZ"/>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rsidR="00FC5329" w:rsidRPr="003A14BA">
        <w:rPr>
          <w:color w:val="000000"/>
          <w:shd w:val="clear" w:color="auto" w:fill="FFFFFF"/>
          <w:lang w:val="kk-KZ"/>
        </w:rPr>
        <w:t>» мемлекеттік көрсетілетін қызмет шеңберінде рұқсат беру құжатын қайта рәсімдеу жөніндегі әлеуетті көрсетілетін қызметті алушы болып табыласыз</w:t>
      </w:r>
    </w:p>
    <w:p w14:paraId="30F786A6" w14:textId="5D5C605D" w:rsidR="008849D2" w:rsidRPr="003A14BA" w:rsidRDefault="008849D2" w:rsidP="008849D2">
      <w:pPr>
        <w:ind w:firstLine="720"/>
        <w:jc w:val="both"/>
        <w:rPr>
          <w:noProof/>
          <w:lang w:val="kk-KZ"/>
        </w:rPr>
      </w:pPr>
      <w:r w:rsidRPr="003A14BA">
        <w:rPr>
          <w:noProof/>
          <w:lang w:val="kk-KZ"/>
        </w:rPr>
        <w:t xml:space="preserve">Көрсетілетін қызметті алушының атауын өзгертуге келіскен жағдайда, 1 түймесін басыңыз, егер (жоқ) 2 түймесін басыңыз. </w:t>
      </w:r>
    </w:p>
    <w:p w14:paraId="22F56A2B" w14:textId="698DDF30" w:rsidR="008849D2" w:rsidRPr="003A14BA" w:rsidRDefault="008849D2" w:rsidP="008849D2">
      <w:pPr>
        <w:ind w:firstLine="720"/>
        <w:jc w:val="both"/>
        <w:rPr>
          <w:noProof/>
          <w:lang w:val="kk-KZ"/>
        </w:rPr>
      </w:pPr>
      <w:r w:rsidRPr="003A14BA">
        <w:rPr>
          <w:noProof/>
          <w:lang w:val="kk-KZ"/>
        </w:rPr>
        <w:t xml:space="preserve">Барлық сұрақтар бойынша 1414 нөмірі бойынша </w:t>
      </w:r>
      <w:r w:rsidR="00257F7F">
        <w:rPr>
          <w:noProof/>
          <w:lang w:val="kk-KZ"/>
        </w:rPr>
        <w:t xml:space="preserve">Бірыңғай байланыс орталығына </w:t>
      </w:r>
      <w:r w:rsidRPr="003A14BA">
        <w:rPr>
          <w:noProof/>
          <w:lang w:val="kk-KZ"/>
        </w:rPr>
        <w:t>хабарласа аласыз. Қоңырау шалу тегін.</w:t>
      </w:r>
    </w:p>
    <w:p w14:paraId="78A2EF74" w14:textId="3BF6C19F" w:rsidR="008849D2" w:rsidRPr="008849D2" w:rsidRDefault="008849D2" w:rsidP="008849D2">
      <w:pPr>
        <w:jc w:val="both"/>
        <w:rPr>
          <w:b/>
          <w:bCs/>
          <w:sz w:val="28"/>
          <w:szCs w:val="28"/>
          <w:lang w:val="kk-KZ"/>
        </w:rPr>
      </w:pPr>
    </w:p>
    <w:sectPr w:rsidR="008849D2" w:rsidRPr="008849D2" w:rsidSect="00D35DB5">
      <w:headerReference w:type="default" r:id="rId7"/>
      <w:pgSz w:w="11906" w:h="16838"/>
      <w:pgMar w:top="1418" w:right="851" w:bottom="1418" w:left="1418"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53A32" w14:textId="77777777" w:rsidR="003A0079" w:rsidRDefault="003A0079">
      <w:r>
        <w:separator/>
      </w:r>
    </w:p>
  </w:endnote>
  <w:endnote w:type="continuationSeparator" w:id="0">
    <w:p w14:paraId="170790B0" w14:textId="77777777" w:rsidR="003A0079" w:rsidRDefault="003A0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Calibri"/>
    <w:panose1 w:val="02010600030101010101"/>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69F12" w14:textId="77777777" w:rsidR="003A0079" w:rsidRDefault="003A0079">
      <w:r>
        <w:separator/>
      </w:r>
    </w:p>
  </w:footnote>
  <w:footnote w:type="continuationSeparator" w:id="0">
    <w:p w14:paraId="20F7EEE7" w14:textId="77777777" w:rsidR="003A0079" w:rsidRDefault="003A0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E1EC" w14:textId="22AFCC61" w:rsidR="00FA1D93" w:rsidRPr="00FA1D93" w:rsidRDefault="0033613D">
    <w:pPr>
      <w:pStyle w:val="a5"/>
      <w:jc w:val="center"/>
      <w:rPr>
        <w:sz w:val="28"/>
        <w:szCs w:val="28"/>
      </w:rPr>
    </w:pPr>
  </w:p>
  <w:p w14:paraId="5132DE52" w14:textId="77777777" w:rsidR="00FA1D93" w:rsidRDefault="0033613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268"/>
    <w:multiLevelType w:val="hybridMultilevel"/>
    <w:tmpl w:val="48787582"/>
    <w:lvl w:ilvl="0" w:tplc="975668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659"/>
    <w:multiLevelType w:val="hybridMultilevel"/>
    <w:tmpl w:val="5F42FA64"/>
    <w:lvl w:ilvl="0" w:tplc="8CA66522">
      <w:start w:val="1"/>
      <w:numFmt w:val="decimal"/>
      <w:suff w:val="space"/>
      <w:lvlText w:val="%1."/>
      <w:lvlJc w:val="left"/>
      <w:pPr>
        <w:ind w:left="0" w:firstLine="68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2C06672"/>
    <w:multiLevelType w:val="hybridMultilevel"/>
    <w:tmpl w:val="0458E544"/>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3" w15:restartNumberingAfterBreak="0">
    <w:nsid w:val="2F8F44A7"/>
    <w:multiLevelType w:val="hybridMultilevel"/>
    <w:tmpl w:val="E8BAF01A"/>
    <w:lvl w:ilvl="0" w:tplc="64CA35B4">
      <w:start w:val="1"/>
      <w:numFmt w:val="decimal"/>
      <w:suff w:val="space"/>
      <w:lvlText w:val="%1)"/>
      <w:lvlJc w:val="left"/>
      <w:pPr>
        <w:ind w:left="23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805B62"/>
    <w:multiLevelType w:val="hybridMultilevel"/>
    <w:tmpl w:val="02445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A9009C"/>
    <w:multiLevelType w:val="multilevel"/>
    <w:tmpl w:val="3BA9009C"/>
    <w:lvl w:ilvl="0">
      <w:start w:val="1"/>
      <w:numFmt w:val="decimal"/>
      <w:lvlText w:val="%1)"/>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2">
      <w:start w:val="1"/>
      <w:numFmt w:val="lowerRoman"/>
      <w:suff w:val="nothing"/>
      <w:lvlText w:val="%3)"/>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5">
      <w:start w:val="1"/>
      <w:numFmt w:val="lowerRoman"/>
      <w:suff w:val="nothing"/>
      <w:lvlText w:val="(%6)"/>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8">
      <w:start w:val="1"/>
      <w:numFmt w:val="lowerRoman"/>
      <w:suff w:val="nothing"/>
      <w:lvlText w:val="%9."/>
      <w:lvlJc w:val="left"/>
      <w:rPr>
        <w:rFonts w:ascii="Times New Roman" w:eastAsia="Times New Roman" w:hAnsi="Times New Roman" w:cs="Times New Roman"/>
        <w:b w:val="0"/>
        <w:bCs w:val="0"/>
        <w:i w:val="0"/>
        <w:iCs w:val="0"/>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abstractNum>
  <w:abstractNum w:abstractNumId="6" w15:restartNumberingAfterBreak="0">
    <w:nsid w:val="4F96693E"/>
    <w:multiLevelType w:val="hybridMultilevel"/>
    <w:tmpl w:val="66D20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806F2B"/>
    <w:multiLevelType w:val="multilevel"/>
    <w:tmpl w:val="58806F2B"/>
    <w:lvl w:ilvl="0">
      <w:start w:val="1"/>
      <w:numFmt w:val="decimal"/>
      <w:lvlText w:val="%1."/>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shadow/>
        <w:color w:val="000000"/>
        <w:spacing w:val="0"/>
        <w:kern w:val="0"/>
        <w:position w:val="0"/>
        <w:highlight w:val="none"/>
        <w:vertAlign w:val="baseline"/>
        <w14:shadow w14:blurRad="0" w14:dist="0" w14:dir="0" w14:sx="0" w14:sy="0" w14:kx="0" w14:ky="0" w14:algn="none">
          <w14:srgbClr w14:val="000000"/>
        </w14:shadow>
      </w:rPr>
    </w:lvl>
  </w:abstractNum>
  <w:abstractNum w:abstractNumId="8" w15:restartNumberingAfterBreak="0">
    <w:nsid w:val="6DC55B32"/>
    <w:multiLevelType w:val="hybridMultilevel"/>
    <w:tmpl w:val="A97EEE32"/>
    <w:lvl w:ilvl="0" w:tplc="1A300456">
      <w:start w:val="1"/>
      <w:numFmt w:val="decimal"/>
      <w:lvlText w:val="%1."/>
      <w:lvlJc w:val="left"/>
      <w:pPr>
        <w:ind w:left="0" w:firstLine="73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8"/>
  </w:num>
  <w:num w:numId="6">
    <w:abstractNumId w:val="6"/>
  </w:num>
  <w:num w:numId="7">
    <w:abstractNumId w:val="2"/>
  </w:num>
  <w:num w:numId="8">
    <w:abstractNumId w:val="5"/>
  </w:num>
  <w:num w:numId="9">
    <w:abstractNumId w:val="7"/>
    <w:lvlOverride w:ilvl="0">
      <w:lvl w:ilvl="0">
        <w:start w:val="1"/>
        <w:numFmt w:val="decimal"/>
        <w:lvlText w:val="%1."/>
        <w:lvlJc w:val="left"/>
        <w:rPr>
          <w:rFonts w:ascii="Times New Roman" w:hAnsi="Times New Roman" w:cs="Times New Roman" w:hint="default"/>
          <w:caps w:val="0"/>
          <w:smallCaps w:val="0"/>
          <w:strike w:val="0"/>
          <w:dstrike w:val="0"/>
          <w:color w:val="000000"/>
          <w:spacing w:val="0"/>
          <w:kern w:val="0"/>
          <w:position w:val="0"/>
          <w:highlight w:val="none"/>
          <w:vertAlign w:val="baseline"/>
          <w14:shadow w14:blurRad="0" w14:dist="0" w14:dir="0" w14:sx="0" w14:sy="0" w14:kx="0" w14:ky="0" w14:algn="none">
            <w14:srgbClr w14:val="000000"/>
          </w14:shadow>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9A4"/>
    <w:rsid w:val="000015AD"/>
    <w:rsid w:val="00032C74"/>
    <w:rsid w:val="000335CF"/>
    <w:rsid w:val="00036071"/>
    <w:rsid w:val="00037C59"/>
    <w:rsid w:val="00042390"/>
    <w:rsid w:val="00071582"/>
    <w:rsid w:val="0008061B"/>
    <w:rsid w:val="0008797E"/>
    <w:rsid w:val="00092358"/>
    <w:rsid w:val="000B5986"/>
    <w:rsid w:val="000D3E86"/>
    <w:rsid w:val="000D4AD0"/>
    <w:rsid w:val="000E3BA3"/>
    <w:rsid w:val="000F5A69"/>
    <w:rsid w:val="000F6933"/>
    <w:rsid w:val="00105F00"/>
    <w:rsid w:val="00116A57"/>
    <w:rsid w:val="00156047"/>
    <w:rsid w:val="00184BF4"/>
    <w:rsid w:val="00184FA3"/>
    <w:rsid w:val="001A1B48"/>
    <w:rsid w:val="001A2E50"/>
    <w:rsid w:val="001B6844"/>
    <w:rsid w:val="001F4CD9"/>
    <w:rsid w:val="00212CBC"/>
    <w:rsid w:val="002234A7"/>
    <w:rsid w:val="0024302F"/>
    <w:rsid w:val="0025250D"/>
    <w:rsid w:val="00257F7F"/>
    <w:rsid w:val="002637AB"/>
    <w:rsid w:val="00273819"/>
    <w:rsid w:val="002805C8"/>
    <w:rsid w:val="00281083"/>
    <w:rsid w:val="00282F17"/>
    <w:rsid w:val="002C0C68"/>
    <w:rsid w:val="002C13AE"/>
    <w:rsid w:val="002C1BB2"/>
    <w:rsid w:val="002C4187"/>
    <w:rsid w:val="002E251D"/>
    <w:rsid w:val="003039A4"/>
    <w:rsid w:val="0032280F"/>
    <w:rsid w:val="0033613D"/>
    <w:rsid w:val="00344CAF"/>
    <w:rsid w:val="003600E1"/>
    <w:rsid w:val="003645C7"/>
    <w:rsid w:val="00390FFC"/>
    <w:rsid w:val="00396B12"/>
    <w:rsid w:val="003A0079"/>
    <w:rsid w:val="003A14BA"/>
    <w:rsid w:val="003C306E"/>
    <w:rsid w:val="003C5935"/>
    <w:rsid w:val="003D7BCA"/>
    <w:rsid w:val="003F1FE8"/>
    <w:rsid w:val="00421ED8"/>
    <w:rsid w:val="004263F5"/>
    <w:rsid w:val="004308E7"/>
    <w:rsid w:val="00440846"/>
    <w:rsid w:val="004C5890"/>
    <w:rsid w:val="004E2736"/>
    <w:rsid w:val="004F7B93"/>
    <w:rsid w:val="005024D7"/>
    <w:rsid w:val="0050421D"/>
    <w:rsid w:val="005314D3"/>
    <w:rsid w:val="005A55CC"/>
    <w:rsid w:val="005B0664"/>
    <w:rsid w:val="005C2754"/>
    <w:rsid w:val="005D4003"/>
    <w:rsid w:val="005F637F"/>
    <w:rsid w:val="006271A9"/>
    <w:rsid w:val="006564E2"/>
    <w:rsid w:val="006A4C17"/>
    <w:rsid w:val="006C3856"/>
    <w:rsid w:val="006D74F5"/>
    <w:rsid w:val="00711EFC"/>
    <w:rsid w:val="00713230"/>
    <w:rsid w:val="00725186"/>
    <w:rsid w:val="007356E3"/>
    <w:rsid w:val="0074313E"/>
    <w:rsid w:val="00763A0F"/>
    <w:rsid w:val="00774264"/>
    <w:rsid w:val="007745DA"/>
    <w:rsid w:val="007778C0"/>
    <w:rsid w:val="007968AC"/>
    <w:rsid w:val="007A489F"/>
    <w:rsid w:val="007E2C12"/>
    <w:rsid w:val="00851C56"/>
    <w:rsid w:val="00865D3F"/>
    <w:rsid w:val="008741E3"/>
    <w:rsid w:val="008816FE"/>
    <w:rsid w:val="008849D2"/>
    <w:rsid w:val="00892568"/>
    <w:rsid w:val="008B2BB8"/>
    <w:rsid w:val="008B658B"/>
    <w:rsid w:val="008D5499"/>
    <w:rsid w:val="008E791C"/>
    <w:rsid w:val="00910F82"/>
    <w:rsid w:val="00913596"/>
    <w:rsid w:val="00940392"/>
    <w:rsid w:val="00944E52"/>
    <w:rsid w:val="009506ED"/>
    <w:rsid w:val="0096443E"/>
    <w:rsid w:val="009736C7"/>
    <w:rsid w:val="009932DC"/>
    <w:rsid w:val="00994009"/>
    <w:rsid w:val="009A07F3"/>
    <w:rsid w:val="009A5DFB"/>
    <w:rsid w:val="00A11EB4"/>
    <w:rsid w:val="00A553AD"/>
    <w:rsid w:val="00A76B16"/>
    <w:rsid w:val="00A76CF0"/>
    <w:rsid w:val="00A92321"/>
    <w:rsid w:val="00A9649A"/>
    <w:rsid w:val="00AA2AA1"/>
    <w:rsid w:val="00AB062E"/>
    <w:rsid w:val="00AB6EFB"/>
    <w:rsid w:val="00AE1814"/>
    <w:rsid w:val="00AE2F7B"/>
    <w:rsid w:val="00AF07BD"/>
    <w:rsid w:val="00B131E2"/>
    <w:rsid w:val="00B43708"/>
    <w:rsid w:val="00B44DDE"/>
    <w:rsid w:val="00B45C1F"/>
    <w:rsid w:val="00B66BD3"/>
    <w:rsid w:val="00B75D17"/>
    <w:rsid w:val="00BA0DD9"/>
    <w:rsid w:val="00BB3B18"/>
    <w:rsid w:val="00BD1154"/>
    <w:rsid w:val="00BD1538"/>
    <w:rsid w:val="00BD5641"/>
    <w:rsid w:val="00BD7371"/>
    <w:rsid w:val="00BE230B"/>
    <w:rsid w:val="00C32825"/>
    <w:rsid w:val="00C41857"/>
    <w:rsid w:val="00C42084"/>
    <w:rsid w:val="00C45FED"/>
    <w:rsid w:val="00C974D7"/>
    <w:rsid w:val="00CA6608"/>
    <w:rsid w:val="00CB05DF"/>
    <w:rsid w:val="00CC6F7E"/>
    <w:rsid w:val="00D35DB5"/>
    <w:rsid w:val="00D418C4"/>
    <w:rsid w:val="00D70D22"/>
    <w:rsid w:val="00D9344E"/>
    <w:rsid w:val="00D94568"/>
    <w:rsid w:val="00D964FD"/>
    <w:rsid w:val="00DB68AC"/>
    <w:rsid w:val="00DD46C0"/>
    <w:rsid w:val="00DD745D"/>
    <w:rsid w:val="00DE18CA"/>
    <w:rsid w:val="00DE3DE9"/>
    <w:rsid w:val="00DE49C1"/>
    <w:rsid w:val="00DE6DE7"/>
    <w:rsid w:val="00E02228"/>
    <w:rsid w:val="00E22FF0"/>
    <w:rsid w:val="00E51299"/>
    <w:rsid w:val="00E53DA2"/>
    <w:rsid w:val="00E7458D"/>
    <w:rsid w:val="00EA00B7"/>
    <w:rsid w:val="00EA41D3"/>
    <w:rsid w:val="00EC70CA"/>
    <w:rsid w:val="00ED76C4"/>
    <w:rsid w:val="00EE47C5"/>
    <w:rsid w:val="00F130FE"/>
    <w:rsid w:val="00F245B7"/>
    <w:rsid w:val="00F93508"/>
    <w:rsid w:val="00FB09DE"/>
    <w:rsid w:val="00FB570F"/>
    <w:rsid w:val="00FC5329"/>
    <w:rsid w:val="00FC60A4"/>
    <w:rsid w:val="00FD2D3F"/>
    <w:rsid w:val="00FE1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A9E92"/>
  <w15:chartTrackingRefBased/>
  <w15:docId w15:val="{FA7078DB-6BB5-49E3-98A7-DF48CEBD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9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350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qFormat/>
    <w:rsid w:val="00F93508"/>
    <w:pPr>
      <w:ind w:left="720"/>
      <w:contextualSpacing/>
    </w:pPr>
    <w:rPr>
      <w:rFonts w:ascii="Calibri" w:eastAsia="Calibri" w:hAnsi="Calibri" w:cs="Calibri"/>
    </w:rPr>
  </w:style>
  <w:style w:type="paragraph" w:styleId="a5">
    <w:name w:val="header"/>
    <w:basedOn w:val="a"/>
    <w:link w:val="a6"/>
    <w:uiPriority w:val="99"/>
    <w:unhideWhenUsed/>
    <w:rsid w:val="00F93508"/>
    <w:pPr>
      <w:tabs>
        <w:tab w:val="center" w:pos="4677"/>
        <w:tab w:val="right" w:pos="9355"/>
      </w:tabs>
    </w:pPr>
  </w:style>
  <w:style w:type="character" w:customStyle="1" w:styleId="a6">
    <w:name w:val="Верхний колонтитул Знак"/>
    <w:basedOn w:val="a0"/>
    <w:link w:val="a5"/>
    <w:uiPriority w:val="99"/>
    <w:rsid w:val="00F93508"/>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390FFC"/>
    <w:pPr>
      <w:tabs>
        <w:tab w:val="center" w:pos="4677"/>
        <w:tab w:val="right" w:pos="9355"/>
      </w:tabs>
    </w:pPr>
  </w:style>
  <w:style w:type="character" w:customStyle="1" w:styleId="a8">
    <w:name w:val="Нижний колонтитул Знак"/>
    <w:basedOn w:val="a0"/>
    <w:link w:val="a7"/>
    <w:uiPriority w:val="99"/>
    <w:rsid w:val="00390FFC"/>
    <w:rPr>
      <w:rFonts w:ascii="Times New Roman" w:eastAsia="Times New Roman" w:hAnsi="Times New Roman" w:cs="Times New Roman"/>
      <w:sz w:val="24"/>
      <w:szCs w:val="24"/>
      <w:lang w:eastAsia="ru-RU"/>
    </w:rPr>
  </w:style>
  <w:style w:type="paragraph" w:customStyle="1" w:styleId="1">
    <w:name w:val="Основной текст1"/>
    <w:qFormat/>
    <w:rsid w:val="00FC60A4"/>
    <w:rPr>
      <w:rFonts w:ascii="Calibri" w:eastAsia="Arial Unicode MS" w:hAnsi="Calibri" w:cs="Arial Unicode MS"/>
      <w:color w:val="000000"/>
      <w:u w:color="000000"/>
      <w:lang w:eastAsia="ru-RU"/>
    </w:rPr>
  </w:style>
  <w:style w:type="paragraph" w:styleId="a9">
    <w:name w:val="Normal (Web)"/>
    <w:basedOn w:val="a"/>
    <w:uiPriority w:val="99"/>
    <w:unhideWhenUsed/>
    <w:rsid w:val="00FC60A4"/>
    <w:pPr>
      <w:spacing w:before="100" w:beforeAutospacing="1" w:after="100" w:afterAutospacing="1"/>
    </w:pPr>
    <w:rPr>
      <w:lang w:val="zh-CN" w:eastAsia="en-US"/>
    </w:rPr>
  </w:style>
  <w:style w:type="paragraph" w:customStyle="1" w:styleId="41081">
    <w:name w:val="41081"/>
    <w:aliases w:val="bqiaagaaeyqcaaagiaiaaammnqaabrqdaaaaaaaaaaaaaaaaaaaaaaaaaaaaaaaaaaaaaaaaaaaaaaaaaaaaaaaaaaaaaaaaaaaaaaaaaaaaaaaaaaaaaaaaaaaaaaaaaaaaaaaaaaaaaaaaaaaaaaaaaaaaaaaaaaaaaaaaaaaaaaaaaaaaaaaaaaaaaaaaaaaaaaaaaaaaaaaaaaaaaaaaaaaaaaaaaaaaaaa"/>
    <w:basedOn w:val="a"/>
    <w:rsid w:val="00FC60A4"/>
    <w:pPr>
      <w:spacing w:before="100" w:beforeAutospacing="1" w:after="100" w:afterAutospacing="1"/>
    </w:pPr>
    <w:rPr>
      <w:lang w:val="ru-KZ" w:eastAsia="ru-KZ"/>
    </w:rPr>
  </w:style>
  <w:style w:type="character" w:customStyle="1" w:styleId="ezkurwreuab5ozgtqnkl">
    <w:name w:val="ezkurwreuab5ozgtqnkl"/>
    <w:basedOn w:val="a0"/>
    <w:rsid w:val="00FC60A4"/>
  </w:style>
  <w:style w:type="character" w:customStyle="1" w:styleId="docdata">
    <w:name w:val="docdata"/>
    <w:aliases w:val="docy,v5,1760,bqiaagaaeyqcaaagiaiaaap8bqaabqogaaaaaaaaaaaaaaaaaaaaaaaaaaaaaaaaaaaaaaaaaaaaaaaaaaaaaaaaaaaaaaaaaaaaaaaaaaaaaaaaaaaaaaaaaaaaaaaaaaaaaaaaaaaaaaaaaaaaaaaaaaaaaaaaaaaaaaaaaaaaaaaaaaaaaaaaaaaaaaaaaaaaaaaaaaaaaaaaaaaaaaaaaaaaaaaaaaaaaaaa"/>
    <w:basedOn w:val="a0"/>
    <w:rsid w:val="00FC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5</Pages>
  <Words>1559</Words>
  <Characters>8892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Нурсулу Шугурова</dc:creator>
  <cp:keywords/>
  <dc:description/>
  <cp:lastModifiedBy>Аружан Мейрбеккызы</cp:lastModifiedBy>
  <cp:revision>189</cp:revision>
  <dcterms:created xsi:type="dcterms:W3CDTF">2024-11-23T05:53:00Z</dcterms:created>
  <dcterms:modified xsi:type="dcterms:W3CDTF">2025-02-21T06:19:00Z</dcterms:modified>
</cp:coreProperties>
</file>